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904343" w14:textId="05790615" w:rsidR="00B41420" w:rsidRPr="00CE0424" w:rsidRDefault="00B41420" w:rsidP="00B41420">
      <w:pPr>
        <w:pStyle w:val="3GPPHeader"/>
        <w:spacing w:after="60"/>
        <w:rPr>
          <w:sz w:val="32"/>
          <w:szCs w:val="32"/>
          <w:highlight w:val="yellow"/>
        </w:rPr>
      </w:pPr>
      <w:bookmarkStart w:id="0" w:name="_GoBack"/>
      <w:bookmarkEnd w:id="0"/>
      <w:r w:rsidRPr="00CE0424">
        <w:t>3GPP TSG-RAN WG</w:t>
      </w:r>
      <w:r>
        <w:t>2</w:t>
      </w:r>
      <w:r w:rsidRPr="00CE0424">
        <w:t xml:space="preserve"> </w:t>
      </w:r>
      <w:r w:rsidR="00540973">
        <w:t>#99</w:t>
      </w:r>
      <w:r w:rsidR="00A137B5">
        <w:t>-bis</w:t>
      </w:r>
      <w:r w:rsidR="00F2650E">
        <w:t xml:space="preserve"> on NR</w:t>
      </w:r>
      <w:r w:rsidRPr="00CE0424">
        <w:tab/>
      </w:r>
      <w:r w:rsidRPr="00CE0424">
        <w:rPr>
          <w:sz w:val="32"/>
          <w:szCs w:val="32"/>
        </w:rPr>
        <w:t xml:space="preserve">Tdoc </w:t>
      </w:r>
      <w:r w:rsidR="004D3C00" w:rsidRPr="004D3C00">
        <w:rPr>
          <w:sz w:val="32"/>
          <w:szCs w:val="32"/>
        </w:rPr>
        <w:t>R2-</w:t>
      </w:r>
      <w:r w:rsidR="00A948B1">
        <w:rPr>
          <w:sz w:val="32"/>
          <w:szCs w:val="32"/>
        </w:rPr>
        <w:t>1710449</w:t>
      </w:r>
    </w:p>
    <w:p w14:paraId="69715B2C" w14:textId="2B8DA3DC" w:rsidR="00B41420" w:rsidRPr="00CE0424" w:rsidRDefault="00A137B5" w:rsidP="00B41420">
      <w:pPr>
        <w:pStyle w:val="3GPPHeader"/>
      </w:pPr>
      <w:r>
        <w:t>Prague</w:t>
      </w:r>
      <w:r w:rsidR="00B41BAF">
        <w:t xml:space="preserve">, </w:t>
      </w:r>
      <w:r>
        <w:t>Czech</w:t>
      </w:r>
      <w:r w:rsidR="00B41BAF">
        <w:t>, 9</w:t>
      </w:r>
      <w:r w:rsidR="00B41BAF">
        <w:rPr>
          <w:vertAlign w:val="superscript"/>
        </w:rPr>
        <w:t>th</w:t>
      </w:r>
      <w:r w:rsidR="00B41BAF">
        <w:t xml:space="preserve"> – 13</w:t>
      </w:r>
      <w:r w:rsidR="00B41420" w:rsidRPr="00AE3743">
        <w:rPr>
          <w:vertAlign w:val="superscript"/>
        </w:rPr>
        <w:t>th</w:t>
      </w:r>
      <w:r w:rsidR="00F2650E">
        <w:t xml:space="preserve"> </w:t>
      </w:r>
      <w:r w:rsidR="00FE6AB7">
        <w:t>October</w:t>
      </w:r>
      <w:r w:rsidR="00B41420">
        <w:t xml:space="preserve"> 2017</w:t>
      </w:r>
      <w:r w:rsidR="00F2650E">
        <w:t xml:space="preserve">                  </w:t>
      </w:r>
      <w:r w:rsidR="00DA5FAE">
        <w:t xml:space="preserve">                 </w:t>
      </w:r>
    </w:p>
    <w:p w14:paraId="3CC38E50" w14:textId="77777777" w:rsidR="00B41420" w:rsidRPr="0060306D" w:rsidRDefault="00B41420" w:rsidP="00B41420">
      <w:pPr>
        <w:pStyle w:val="3GPPHeader"/>
      </w:pPr>
    </w:p>
    <w:p w14:paraId="3537590C" w14:textId="47C98068" w:rsidR="00B41420" w:rsidRPr="0011116F" w:rsidRDefault="00B41420" w:rsidP="00B41420">
      <w:pPr>
        <w:pStyle w:val="3GPPHeader"/>
        <w:rPr>
          <w:sz w:val="22"/>
          <w:szCs w:val="22"/>
          <w:lang w:val="en-US"/>
        </w:rPr>
      </w:pPr>
      <w:r w:rsidRPr="0011116F">
        <w:rPr>
          <w:sz w:val="22"/>
          <w:szCs w:val="22"/>
          <w:lang w:val="en-US"/>
        </w:rPr>
        <w:t>Agenda Item:</w:t>
      </w:r>
      <w:r w:rsidRPr="0011116F">
        <w:rPr>
          <w:sz w:val="22"/>
          <w:szCs w:val="22"/>
          <w:lang w:val="en-US"/>
        </w:rPr>
        <w:tab/>
      </w:r>
      <w:r w:rsidR="00A007E3">
        <w:rPr>
          <w:sz w:val="22"/>
          <w:szCs w:val="22"/>
          <w:lang w:val="en-US"/>
        </w:rPr>
        <w:t>10.4.</w:t>
      </w:r>
      <w:r w:rsidR="00490167">
        <w:rPr>
          <w:sz w:val="22"/>
          <w:szCs w:val="22"/>
          <w:lang w:val="en-US"/>
        </w:rPr>
        <w:t>4</w:t>
      </w:r>
      <w:r w:rsidR="00A007E3">
        <w:rPr>
          <w:sz w:val="22"/>
          <w:szCs w:val="22"/>
          <w:lang w:val="en-US"/>
        </w:rPr>
        <w:t>.5</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642C9D4E" w:rsidR="00E90E49" w:rsidRPr="00CE0424" w:rsidRDefault="003D3C45" w:rsidP="00311702">
      <w:pPr>
        <w:pStyle w:val="3GPPHeader"/>
        <w:rPr>
          <w:sz w:val="22"/>
          <w:szCs w:val="22"/>
        </w:rPr>
      </w:pPr>
      <w:r>
        <w:rPr>
          <w:sz w:val="22"/>
          <w:szCs w:val="22"/>
        </w:rPr>
        <w:t>Title:</w:t>
      </w:r>
      <w:r w:rsidR="00E90E49" w:rsidRPr="00CE0424">
        <w:rPr>
          <w:sz w:val="22"/>
          <w:szCs w:val="22"/>
        </w:rPr>
        <w:tab/>
      </w:r>
      <w:r w:rsidR="00CE705D">
        <w:rPr>
          <w:sz w:val="22"/>
          <w:szCs w:val="22"/>
        </w:rPr>
        <w:t>Considering the number of good beams for cell reselection</w:t>
      </w:r>
    </w:p>
    <w:p w14:paraId="5DD7B1D9" w14:textId="3B9C0B89" w:rsidR="00D3005B" w:rsidRPr="00C3526E" w:rsidRDefault="00E90E49" w:rsidP="00C3526E">
      <w:pPr>
        <w:pStyle w:val="3GPPHeader"/>
        <w:rPr>
          <w:sz w:val="22"/>
          <w:szCs w:val="22"/>
        </w:rPr>
      </w:pPr>
      <w:r w:rsidRPr="00C3526E">
        <w:rPr>
          <w:sz w:val="22"/>
          <w:szCs w:val="22"/>
        </w:rPr>
        <w:t>Document for:</w:t>
      </w:r>
      <w:r w:rsidRPr="00C3526E">
        <w:rPr>
          <w:sz w:val="22"/>
          <w:szCs w:val="22"/>
        </w:rPr>
        <w:tab/>
        <w:t>Discussion, Decision</w:t>
      </w:r>
    </w:p>
    <w:p w14:paraId="36CEC7B2" w14:textId="73349302" w:rsidR="001643A8" w:rsidRDefault="002B32D1" w:rsidP="00CE0424">
      <w:pPr>
        <w:pStyle w:val="Heading1"/>
      </w:pPr>
      <w:bookmarkStart w:id="1" w:name="_Ref178064866"/>
      <w:r>
        <w:t xml:space="preserve">Introduction </w:t>
      </w:r>
      <w:bookmarkEnd w:id="1"/>
    </w:p>
    <w:p w14:paraId="6E79853C" w14:textId="359D6A43" w:rsidR="00EC047E" w:rsidRDefault="00EC047E" w:rsidP="001F552B">
      <w:r>
        <w:t>This paper discusses the cell reselection</w:t>
      </w:r>
      <w:r w:rsidR="006E2EF9">
        <w:t xml:space="preserve"> criterion for multi-beam operations in NR</w:t>
      </w:r>
      <w:r w:rsidR="00831E1F">
        <w:t>.</w:t>
      </w:r>
      <w:r w:rsidR="006E2EF9">
        <w:t xml:space="preserve"> </w:t>
      </w:r>
      <w:r w:rsidR="00831E1F">
        <w:t xml:space="preserve"> </w:t>
      </w:r>
    </w:p>
    <w:p w14:paraId="1C0C5C63" w14:textId="64C00AD3" w:rsidR="005C0BB0" w:rsidRDefault="002B32D1" w:rsidP="005C0BB0">
      <w:pPr>
        <w:pStyle w:val="Heading1"/>
      </w:pPr>
      <w:r w:rsidRPr="00CE0424">
        <w:t>Discussion</w:t>
      </w:r>
    </w:p>
    <w:p w14:paraId="60076715" w14:textId="497D7480" w:rsidR="00EF362B" w:rsidRDefault="00882E6A" w:rsidP="003F5614">
      <w:pPr>
        <w:spacing w:after="240"/>
      </w:pPr>
      <w:r>
        <w:t>As in LTE, we think that NR needs to define a cell-ranking criterion R</w:t>
      </w:r>
      <w:r w:rsidRPr="00882E6A">
        <w:rPr>
          <w:vertAlign w:val="subscript"/>
        </w:rPr>
        <w:t>s</w:t>
      </w:r>
      <w:r>
        <w:t xml:space="preserve"> for serving cell and R</w:t>
      </w:r>
      <w:r w:rsidRPr="00882E6A">
        <w:rPr>
          <w:vertAlign w:val="subscript"/>
        </w:rPr>
        <w:t>n</w:t>
      </w:r>
      <w:r w:rsidR="00EF362B">
        <w:t xml:space="preserve"> for neighboring cells</w:t>
      </w:r>
      <w:r w:rsidR="006E3DD7">
        <w:t xml:space="preserve"> </w:t>
      </w:r>
      <w:r w:rsidR="00322E18" w:rsidRPr="00322E18">
        <w:fldChar w:fldCharType="begin"/>
      </w:r>
      <w:r w:rsidR="00322E18" w:rsidRPr="00322E18">
        <w:instrText xml:space="preserve"> REF _Ref493587532 \h  \* MERGEFORMAT </w:instrText>
      </w:r>
      <w:r w:rsidR="00322E18" w:rsidRPr="00322E18">
        <w:fldChar w:fldCharType="separate"/>
      </w:r>
      <w:r w:rsidR="00322E18" w:rsidRPr="00322E18">
        <w:t>[</w:t>
      </w:r>
      <w:r w:rsidR="00322E18" w:rsidRPr="00322E18">
        <w:rPr>
          <w:noProof/>
        </w:rPr>
        <w:t>1</w:t>
      </w:r>
      <w:r w:rsidR="00322E18" w:rsidRPr="00322E18">
        <w:fldChar w:fldCharType="end"/>
      </w:r>
      <w:r w:rsidR="006E3DD7" w:rsidRPr="00322E18">
        <w:t>]</w:t>
      </w:r>
      <w:r w:rsidR="00EF362B" w:rsidRPr="00322E18">
        <w:t>,</w:t>
      </w:r>
      <w:r w:rsidR="00EF362B">
        <w:t xml:space="preserve"> in order to rank the intra-frequency cells and equal priority inter-frequency cells for cell reselection. </w:t>
      </w:r>
      <w:r w:rsidR="003F5614">
        <w:t>The R</w:t>
      </w:r>
      <w:r w:rsidR="003F5614" w:rsidRPr="003F5614">
        <w:rPr>
          <w:vertAlign w:val="subscript"/>
        </w:rPr>
        <w:t>s</w:t>
      </w:r>
      <w:r w:rsidR="003F5614">
        <w:t xml:space="preserve"> and R</w:t>
      </w:r>
      <w:r w:rsidR="003F5614" w:rsidRPr="003F5614">
        <w:rPr>
          <w:vertAlign w:val="subscript"/>
        </w:rPr>
        <w:t>n</w:t>
      </w:r>
      <w:r w:rsidR="003F5614">
        <w:t xml:space="preserve"> in LTE are defined as follows:</w:t>
      </w:r>
      <w:r w:rsidR="004B78CF">
        <w:t xml:space="preserve"> </w:t>
      </w:r>
    </w:p>
    <w:tbl>
      <w:tblPr>
        <w:tblStyle w:val="TableGrid"/>
        <w:tblW w:w="0" w:type="auto"/>
        <w:tblLook w:val="04A0" w:firstRow="1" w:lastRow="0" w:firstColumn="1" w:lastColumn="0" w:noHBand="0" w:noVBand="1"/>
      </w:tblPr>
      <w:tblGrid>
        <w:gridCol w:w="9629"/>
      </w:tblGrid>
      <w:tr w:rsidR="00EF362B" w14:paraId="4371CFAA" w14:textId="77777777" w:rsidTr="00EF362B">
        <w:tc>
          <w:tcPr>
            <w:tcW w:w="9629" w:type="dxa"/>
          </w:tcPr>
          <w:p w14:paraId="7E26B033" w14:textId="77777777" w:rsidR="00EF362B" w:rsidRPr="009577BF" w:rsidRDefault="00EF362B" w:rsidP="00EF362B">
            <w:r>
              <w:t>For the serving cell</w:t>
            </w:r>
            <w:r w:rsidRPr="009577BF">
              <w:t xml:space="preserve"> R</w:t>
            </w:r>
            <w:r w:rsidRPr="009577BF">
              <w:rPr>
                <w:vertAlign w:val="subscript"/>
              </w:rPr>
              <w:t xml:space="preserve">s </w:t>
            </w:r>
            <w:r>
              <w:rPr>
                <w:vertAlign w:val="subscript"/>
              </w:rPr>
              <w:t xml:space="preserve"> </w:t>
            </w:r>
            <w:r w:rsidRPr="009577BF">
              <w:t>= Q</w:t>
            </w:r>
            <w:r w:rsidRPr="009577BF">
              <w:rPr>
                <w:vertAlign w:val="subscript"/>
              </w:rPr>
              <w:t xml:space="preserve">meas,s </w:t>
            </w:r>
            <w:r w:rsidRPr="009577BF">
              <w:t>+ Q</w:t>
            </w:r>
            <w:r w:rsidRPr="009577BF">
              <w:rPr>
                <w:vertAlign w:val="subscript"/>
              </w:rPr>
              <w:t>Hyst</w:t>
            </w:r>
            <w:r w:rsidRPr="009577BF">
              <w:t xml:space="preserve"> - Qoffset</w:t>
            </w:r>
            <w:r w:rsidRPr="009577BF">
              <w:rPr>
                <w:vertAlign w:val="subscript"/>
              </w:rPr>
              <w:t>temp</w:t>
            </w:r>
            <w:r>
              <w:rPr>
                <w:vertAlign w:val="subscript"/>
              </w:rPr>
              <w:t>,s</w:t>
            </w:r>
          </w:p>
          <w:p w14:paraId="4F567921" w14:textId="6F562FFC" w:rsidR="00EF362B" w:rsidRDefault="00EF362B" w:rsidP="00EF362B">
            <w:r>
              <w:t>For neighbour cells</w:t>
            </w:r>
            <w:r w:rsidRPr="009577BF">
              <w:t xml:space="preserve"> R</w:t>
            </w:r>
            <w:r w:rsidRPr="009577BF">
              <w:rPr>
                <w:vertAlign w:val="subscript"/>
              </w:rPr>
              <w:t>n</w:t>
            </w:r>
            <w:r>
              <w:t xml:space="preserve"> </w:t>
            </w:r>
            <w:r w:rsidRPr="009577BF">
              <w:t>= Q</w:t>
            </w:r>
            <w:r w:rsidRPr="009577BF">
              <w:rPr>
                <w:vertAlign w:val="subscript"/>
              </w:rPr>
              <w:t xml:space="preserve">meas,n </w:t>
            </w:r>
            <w:r w:rsidRPr="009577BF">
              <w:t>- Qoffset - Qoffset</w:t>
            </w:r>
            <w:r w:rsidRPr="009577BF">
              <w:rPr>
                <w:vertAlign w:val="subscript"/>
              </w:rPr>
              <w:t>temp</w:t>
            </w:r>
            <w:r>
              <w:rPr>
                <w:vertAlign w:val="subscript"/>
              </w:rPr>
              <w:t>,n</w:t>
            </w:r>
          </w:p>
        </w:tc>
      </w:tr>
    </w:tbl>
    <w:p w14:paraId="601FD5D8" w14:textId="3D1F4CD8" w:rsidR="004B78CF" w:rsidRPr="00B4360C" w:rsidRDefault="003F5614" w:rsidP="003F5614">
      <w:pPr>
        <w:spacing w:before="120"/>
      </w:pPr>
      <w:r>
        <w:t xml:space="preserve">where </w:t>
      </w:r>
      <w:r w:rsidRPr="007F5331">
        <w:t>Q</w:t>
      </w:r>
      <w:r w:rsidRPr="007F5331">
        <w:rPr>
          <w:vertAlign w:val="subscript"/>
        </w:rPr>
        <w:t>meas</w:t>
      </w:r>
      <w:r>
        <w:rPr>
          <w:vertAlign w:val="subscript"/>
        </w:rPr>
        <w:t xml:space="preserve"> </w:t>
      </w:r>
      <w:r>
        <w:t>is the R</w:t>
      </w:r>
      <w:r w:rsidRPr="007F5331">
        <w:t>SRP measurement quantity used in cell re</w:t>
      </w:r>
      <w:r>
        <w:softHyphen/>
      </w:r>
      <w:r w:rsidRPr="007F5331">
        <w:t>selections</w:t>
      </w:r>
      <w:r>
        <w:t>, Q</w:t>
      </w:r>
      <w:r w:rsidRPr="00C32D6D">
        <w:rPr>
          <w:vertAlign w:val="subscript"/>
        </w:rPr>
        <w:t>hyst</w:t>
      </w:r>
      <w:r>
        <w:t xml:space="preserve"> controls the degree of hysteresis for the ranking, and </w:t>
      </w:r>
      <w:r w:rsidRPr="007F5331">
        <w:t>Qoffset</w:t>
      </w:r>
      <w:r>
        <w:t xml:space="preserve"> is an offset applicable between serving and neighbouring cells on frequencies of equal priority (the sum of the cell-specific and frequency-specific offsets). Meanwhile, </w:t>
      </w:r>
      <w:r w:rsidRPr="00AB0DF5">
        <w:t>Qoffset</w:t>
      </w:r>
      <w:r w:rsidRPr="00AB0DF5">
        <w:rPr>
          <w:vertAlign w:val="subscript"/>
        </w:rPr>
        <w:t>temp</w:t>
      </w:r>
      <w:r>
        <w:rPr>
          <w:vertAlign w:val="subscript"/>
        </w:rPr>
        <w:t xml:space="preserve"> </w:t>
      </w:r>
      <w:r>
        <w:t>is an o</w:t>
      </w:r>
      <w:r w:rsidRPr="00AB0DF5">
        <w:t>ffset temporarily appli</w:t>
      </w:r>
      <w:r>
        <w:t xml:space="preserve">ed to a cell as specified in </w:t>
      </w:r>
      <w:r w:rsidRPr="007F5331">
        <w:t>TS </w:t>
      </w:r>
      <w:r w:rsidRPr="007F5331">
        <w:rPr>
          <w:lang w:eastAsia="ja-JP"/>
        </w:rPr>
        <w:t>36</w:t>
      </w:r>
      <w:r w:rsidRPr="007F5331">
        <w:t>.</w:t>
      </w:r>
      <w:r w:rsidRPr="007F5331">
        <w:rPr>
          <w:lang w:eastAsia="ja-JP"/>
        </w:rPr>
        <w:t>331</w:t>
      </w:r>
      <w:r>
        <w:rPr>
          <w:lang w:eastAsia="ja-JP"/>
        </w:rPr>
        <w:t>.</w:t>
      </w:r>
    </w:p>
    <w:p w14:paraId="6E296174" w14:textId="710CD4C5" w:rsidR="004913E8" w:rsidRDefault="004913E8" w:rsidP="004913E8">
      <w:r>
        <w:t xml:space="preserve">In multi-beam operations in NR, different cells may have different numbers of detected “good beams” (i.e., detected beams whose measured quality exceed a threshold). This may result in unfair comparison between the cells when the UE performs the cell ranking and reselection. Take the following example to illustrate the issue. Assume that there are two neighbouring cells detected by a UE, Cell A and Cell B in the cell ranking list. During the intra-frequency measurement, the UE detects a single good beam from Cell A and two good beams from Cell B. For the two good beams in Cell B, </w:t>
      </w:r>
      <w:r w:rsidR="00C96B95">
        <w:t xml:space="preserve">the quality of one beam is equal to the quality of </w:t>
      </w:r>
      <w:r>
        <w:t>the beam in Cell A; the quality of the other beam in Cell B is slightly lower than the former. Based on the ranking criterion, R</w:t>
      </w:r>
      <w:r w:rsidRPr="00FF4A9D">
        <w:rPr>
          <w:vertAlign w:val="subscript"/>
        </w:rPr>
        <w:t>n</w:t>
      </w:r>
      <w:r>
        <w:t>, Cell A is better ranked than Cell B, if the cell quality</w:t>
      </w:r>
      <w:r w:rsidR="00C96B95">
        <w:t xml:space="preserve"> is derived based on the average of up to N (N&gt;1) of the detected good beams</w:t>
      </w:r>
      <w:r>
        <w:t xml:space="preserve">. </w:t>
      </w:r>
      <w:r w:rsidR="00C96B95">
        <w:t xml:space="preserve">Cell A might still be considered as better than Cell B if N is </w:t>
      </w:r>
      <w:r w:rsidR="00264A0D">
        <w:t>defined or configured</w:t>
      </w:r>
      <w:r w:rsidR="00C96B95">
        <w:t xml:space="preserve"> to 1. </w:t>
      </w:r>
      <w:r>
        <w:t xml:space="preserve">If the cell reselection conditions are fulfilled, the UE shall reselect Cell A as the new serving cell. However, Cell B is more robust than Cell A, since there are more good beams in Cell B. If the beam quality in Cell A is deteriorated after the reselection, the UE has to reselect another better ranked cell in RRC_IDLE or RRC_INACTIVE mode, or a handover is needed in RRC_CONNECTED mode. </w:t>
      </w:r>
    </w:p>
    <w:p w14:paraId="06531F90" w14:textId="23259C39" w:rsidR="004913E8" w:rsidRDefault="004913E8" w:rsidP="004913E8">
      <w:r>
        <w:t>Given the above discussions, we have the following proposal.</w:t>
      </w:r>
    </w:p>
    <w:p w14:paraId="6E38ABF6" w14:textId="35A63AED" w:rsidR="00450C57" w:rsidRDefault="004913E8" w:rsidP="004913E8">
      <w:pPr>
        <w:pStyle w:val="Observation"/>
        <w:spacing w:before="240" w:after="240"/>
      </w:pPr>
      <w:r>
        <w:t>Proposal 1</w:t>
      </w:r>
      <w:r>
        <w:tab/>
      </w:r>
      <w:r w:rsidR="001E357E">
        <w:t xml:space="preserve">The network should be able to configure UEs to utilize </w:t>
      </w:r>
      <w:r>
        <w:t xml:space="preserve">the number of good beams </w:t>
      </w:r>
      <w:r w:rsidR="001E357E">
        <w:t xml:space="preserve">in the cell ranking criterion when </w:t>
      </w:r>
      <w:r>
        <w:t>performing the cell ranking for reselection</w:t>
      </w:r>
      <w:r>
        <w:rPr>
          <w:lang w:eastAsia="ja-JP"/>
        </w:rPr>
        <w:t xml:space="preserve">. </w:t>
      </w:r>
    </w:p>
    <w:p w14:paraId="7560D8D8" w14:textId="77777777" w:rsidR="004913E8" w:rsidRDefault="004913E8" w:rsidP="004913E8">
      <w:pPr>
        <w:pStyle w:val="Observation"/>
        <w:spacing w:before="240" w:after="240"/>
      </w:pPr>
    </w:p>
    <w:p w14:paraId="7E690B51" w14:textId="77777777" w:rsidR="00C01F33" w:rsidRPr="00CE0424" w:rsidRDefault="00C01F33" w:rsidP="00CE0424">
      <w:pPr>
        <w:pStyle w:val="Heading1"/>
      </w:pPr>
      <w:r w:rsidRPr="00CE0424">
        <w:t>Conclusion</w:t>
      </w:r>
    </w:p>
    <w:p w14:paraId="00A0E27B" w14:textId="086F3698" w:rsidR="001F41A5" w:rsidRDefault="00592F0F" w:rsidP="002D2665">
      <w:r>
        <w:t>In this paper,</w:t>
      </w:r>
      <w:r w:rsidR="004D68E9">
        <w:t xml:space="preserve"> </w:t>
      </w:r>
      <w:r w:rsidR="00323B02">
        <w:t>we discussed the cell reselection criterion for multi-beam operations in NR</w:t>
      </w:r>
      <w:r w:rsidR="001F41A5">
        <w:t xml:space="preserve">. </w:t>
      </w:r>
    </w:p>
    <w:p w14:paraId="124B1418" w14:textId="79226D8D" w:rsidR="00832593" w:rsidRDefault="004B78CF" w:rsidP="00832593">
      <w:pPr>
        <w:pStyle w:val="Observation"/>
        <w:spacing w:before="240" w:after="240"/>
      </w:pPr>
      <w:r>
        <w:lastRenderedPageBreak/>
        <w:t>Proposal 1</w:t>
      </w:r>
      <w:r w:rsidR="00832593">
        <w:tab/>
      </w:r>
      <w:r w:rsidR="00496EF9">
        <w:t>The network should be able to configure UEs to utilize the number of good beams in the cell ranking criterion when performing the cell ranking for reselection</w:t>
      </w:r>
      <w:r w:rsidR="00832593">
        <w:rPr>
          <w:lang w:eastAsia="ja-JP"/>
        </w:rPr>
        <w:t xml:space="preserve">. </w:t>
      </w:r>
    </w:p>
    <w:p w14:paraId="4CA5F18D" w14:textId="3B22CBF6" w:rsidR="00C86DE8" w:rsidRDefault="00C86DE8" w:rsidP="00C86DE8">
      <w:pPr>
        <w:pStyle w:val="BodyText"/>
        <w:rPr>
          <w:rFonts w:cs="Arial"/>
          <w:b/>
        </w:rPr>
      </w:pPr>
    </w:p>
    <w:p w14:paraId="61BBC533" w14:textId="19D6FD74" w:rsidR="00BC5831" w:rsidRDefault="00BC5831" w:rsidP="00A63B06">
      <w:pPr>
        <w:pStyle w:val="Heading1"/>
      </w:pPr>
      <w:r>
        <w:t>References</w:t>
      </w:r>
    </w:p>
    <w:p w14:paraId="2D61C713" w14:textId="10C2890E" w:rsidR="00F90632" w:rsidRPr="00322E18" w:rsidRDefault="00322E18" w:rsidP="00322E18">
      <w:pPr>
        <w:pStyle w:val="Caption"/>
        <w:ind w:left="567" w:hanging="567"/>
        <w:jc w:val="left"/>
        <w:rPr>
          <w:b w:val="0"/>
        </w:rPr>
      </w:pPr>
      <w:bookmarkStart w:id="2" w:name="_Ref493587532"/>
      <w:bookmarkStart w:id="3" w:name="_Ref174151459"/>
      <w:bookmarkStart w:id="4" w:name="_Ref189809556"/>
      <w:bookmarkStart w:id="5" w:name="_Ref485407747"/>
      <w:bookmarkStart w:id="6" w:name="_Ref490222918"/>
      <w:bookmarkStart w:id="7" w:name="_Ref493587099"/>
      <w:r w:rsidRPr="00322E18">
        <w:rPr>
          <w:b w:val="0"/>
        </w:rPr>
        <w:t>[</w:t>
      </w:r>
      <w:r w:rsidRPr="00322E18">
        <w:rPr>
          <w:b w:val="0"/>
        </w:rPr>
        <w:fldChar w:fldCharType="begin"/>
      </w:r>
      <w:r w:rsidRPr="00322E18">
        <w:rPr>
          <w:b w:val="0"/>
        </w:rPr>
        <w:instrText xml:space="preserve"> SEQ Reference \* ARABIC </w:instrText>
      </w:r>
      <w:r w:rsidRPr="00322E18">
        <w:rPr>
          <w:b w:val="0"/>
        </w:rPr>
        <w:fldChar w:fldCharType="separate"/>
      </w:r>
      <w:r w:rsidRPr="00322E18">
        <w:rPr>
          <w:b w:val="0"/>
          <w:noProof/>
        </w:rPr>
        <w:t>1</w:t>
      </w:r>
      <w:r w:rsidRPr="00322E18">
        <w:rPr>
          <w:b w:val="0"/>
        </w:rPr>
        <w:fldChar w:fldCharType="end"/>
      </w:r>
      <w:bookmarkEnd w:id="2"/>
      <w:r w:rsidRPr="00322E18">
        <w:rPr>
          <w:b w:val="0"/>
        </w:rPr>
        <w:t xml:space="preserve">] </w:t>
      </w:r>
      <w:r w:rsidRPr="00322E18">
        <w:rPr>
          <w:b w:val="0"/>
        </w:rPr>
        <w:tab/>
      </w:r>
      <w:r w:rsidR="00F90632" w:rsidRPr="00322E18">
        <w:rPr>
          <w:b w:val="0"/>
        </w:rPr>
        <w:t>R2-</w:t>
      </w:r>
      <w:r w:rsidR="00797D2A">
        <w:rPr>
          <w:b w:val="0"/>
        </w:rPr>
        <w:t>1710447</w:t>
      </w:r>
      <w:r w:rsidR="00F90632" w:rsidRPr="00322E18">
        <w:rPr>
          <w:b w:val="0"/>
        </w:rPr>
        <w:t xml:space="preserve">, </w:t>
      </w:r>
      <w:bookmarkEnd w:id="3"/>
      <w:bookmarkEnd w:id="4"/>
      <w:bookmarkEnd w:id="5"/>
      <w:bookmarkEnd w:id="6"/>
      <w:r w:rsidR="00F90632" w:rsidRPr="00322E18">
        <w:rPr>
          <w:b w:val="0"/>
        </w:rPr>
        <w:t>Cell selection and reselection criteria and measurement configuration</w:t>
      </w:r>
      <w:r w:rsidR="006E3DD7" w:rsidRPr="00322E18">
        <w:rPr>
          <w:b w:val="0"/>
        </w:rPr>
        <w:t>.</w:t>
      </w:r>
      <w:bookmarkEnd w:id="7"/>
    </w:p>
    <w:p w14:paraId="4EEE7E79" w14:textId="5C44F2B6" w:rsidR="00A63B06" w:rsidRPr="00A63B06" w:rsidRDefault="00A63B06" w:rsidP="00A63B06">
      <w:pPr>
        <w:pStyle w:val="Caption"/>
        <w:jc w:val="left"/>
        <w:rPr>
          <w:b w:val="0"/>
        </w:rPr>
      </w:pPr>
    </w:p>
    <w:sectPr w:rsidR="00A63B06" w:rsidRPr="00A63B06">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D6105B" w14:textId="77777777" w:rsidR="00786536" w:rsidRDefault="00786536">
      <w:r>
        <w:separator/>
      </w:r>
    </w:p>
  </w:endnote>
  <w:endnote w:type="continuationSeparator" w:id="0">
    <w:p w14:paraId="67C14D19" w14:textId="77777777" w:rsidR="00786536" w:rsidRDefault="00786536">
      <w:r>
        <w:continuationSeparator/>
      </w:r>
    </w:p>
  </w:endnote>
  <w:endnote w:type="continuationNotice" w:id="1">
    <w:p w14:paraId="0B9E8046" w14:textId="77777777" w:rsidR="00786536" w:rsidRDefault="007865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7EC6C95" w:rsidR="009F3FA5" w:rsidRDefault="009F3FA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A5A0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A5A0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667AF6" w14:textId="77777777" w:rsidR="00786536" w:rsidRDefault="00786536">
      <w:r>
        <w:separator/>
      </w:r>
    </w:p>
  </w:footnote>
  <w:footnote w:type="continuationSeparator" w:id="0">
    <w:p w14:paraId="0EE7C9AF" w14:textId="77777777" w:rsidR="00786536" w:rsidRDefault="00786536">
      <w:r>
        <w:continuationSeparator/>
      </w:r>
    </w:p>
  </w:footnote>
  <w:footnote w:type="continuationNotice" w:id="1">
    <w:p w14:paraId="09E80CB8" w14:textId="77777777" w:rsidR="00786536" w:rsidRDefault="007865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F3FA5" w:rsidRDefault="009F3FA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3CCD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04AB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3C05CE"/>
    <w:lvl w:ilvl="0">
      <w:start w:val="1"/>
      <w:numFmt w:val="decimal"/>
      <w:lvlText w:val="%1."/>
      <w:lvlJc w:val="left"/>
      <w:pPr>
        <w:tabs>
          <w:tab w:val="num" w:pos="926"/>
        </w:tabs>
        <w:ind w:left="926" w:hanging="360"/>
      </w:pPr>
    </w:lvl>
  </w:abstractNum>
  <w:abstractNum w:abstractNumId="3" w15:restartNumberingAfterBreak="0">
    <w:nsid w:val="00921C64"/>
    <w:multiLevelType w:val="hybridMultilevel"/>
    <w:tmpl w:val="4F40E066"/>
    <w:lvl w:ilvl="0" w:tplc="CF10334C">
      <w:numFmt w:val="bullet"/>
      <w:lvlText w:val="-"/>
      <w:lvlJc w:val="left"/>
      <w:pPr>
        <w:ind w:left="1664" w:hanging="360"/>
      </w:pPr>
      <w:rPr>
        <w:rFonts w:ascii="Arial" w:eastAsia="Times New Roman" w:hAnsi="Arial" w:cs="Arial" w:hint="default"/>
      </w:rPr>
    </w:lvl>
    <w:lvl w:ilvl="1" w:tplc="04090003">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E7D0393"/>
    <w:multiLevelType w:val="hybridMultilevel"/>
    <w:tmpl w:val="86C82F56"/>
    <w:lvl w:ilvl="0" w:tplc="08090001">
      <w:start w:val="1"/>
      <w:numFmt w:val="bullet"/>
      <w:lvlText w:val=""/>
      <w:lvlJc w:val="left"/>
      <w:pPr>
        <w:ind w:left="1222" w:hanging="360"/>
      </w:pPr>
      <w:rPr>
        <w:rFonts w:ascii="Symbol" w:hAnsi="Symbol" w:hint="default"/>
      </w:rPr>
    </w:lvl>
    <w:lvl w:ilvl="1" w:tplc="08090003">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6" w15:restartNumberingAfterBreak="0">
    <w:nsid w:val="1270764F"/>
    <w:multiLevelType w:val="hybridMultilevel"/>
    <w:tmpl w:val="F11C5A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D704D6"/>
    <w:multiLevelType w:val="hybridMultilevel"/>
    <w:tmpl w:val="984E7140"/>
    <w:lvl w:ilvl="0" w:tplc="C372710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2F315E"/>
    <w:multiLevelType w:val="hybridMultilevel"/>
    <w:tmpl w:val="E3D04B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957F50"/>
    <w:multiLevelType w:val="hybridMultilevel"/>
    <w:tmpl w:val="5C98D0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047504D"/>
    <w:multiLevelType w:val="hybridMultilevel"/>
    <w:tmpl w:val="66D808F8"/>
    <w:lvl w:ilvl="0" w:tplc="0DFA8AE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8262CD"/>
    <w:multiLevelType w:val="hybridMultilevel"/>
    <w:tmpl w:val="60946B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A46647"/>
    <w:multiLevelType w:val="hybridMultilevel"/>
    <w:tmpl w:val="EC88AEBA"/>
    <w:lvl w:ilvl="0" w:tplc="B66611D2">
      <w:start w:val="4"/>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A70FA9"/>
    <w:multiLevelType w:val="hybridMultilevel"/>
    <w:tmpl w:val="DA2A020C"/>
    <w:lvl w:ilvl="0" w:tplc="CF10334C">
      <w:numFmt w:val="bullet"/>
      <w:lvlText w:val="-"/>
      <w:lvlJc w:val="left"/>
      <w:pPr>
        <w:ind w:left="1664" w:hanging="360"/>
      </w:pPr>
      <w:rPr>
        <w:rFonts w:ascii="Arial" w:eastAsia="Times New Roman" w:hAnsi="Arial" w:cs="Arial" w:hint="default"/>
      </w:rPr>
    </w:lvl>
    <w:lvl w:ilvl="1" w:tplc="4FA4AB6A">
      <w:start w:val="1"/>
      <w:numFmt w:val="bullet"/>
      <w:lvlText w:val="─"/>
      <w:lvlJc w:val="left"/>
      <w:pPr>
        <w:ind w:left="2384" w:hanging="360"/>
      </w:pPr>
      <w:rPr>
        <w:rFonts w:ascii="Calibri" w:hAnsi="Calibri"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21" w15:restartNumberingAfterBreak="0">
    <w:nsid w:val="48FC28EA"/>
    <w:multiLevelType w:val="hybridMultilevel"/>
    <w:tmpl w:val="B6F2F5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E618C5"/>
    <w:multiLevelType w:val="hybridMultilevel"/>
    <w:tmpl w:val="DE0291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6D2F9F"/>
    <w:multiLevelType w:val="hybridMultilevel"/>
    <w:tmpl w:val="181C31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7D311E3"/>
    <w:multiLevelType w:val="hybridMultilevel"/>
    <w:tmpl w:val="EFEA9834"/>
    <w:lvl w:ilvl="0" w:tplc="7AC412F6">
      <w:start w:val="1"/>
      <w:numFmt w:val="bullet"/>
      <w:lvlText w:val="•"/>
      <w:lvlJc w:val="left"/>
      <w:pPr>
        <w:tabs>
          <w:tab w:val="num" w:pos="720"/>
        </w:tabs>
        <w:ind w:left="720" w:hanging="360"/>
      </w:pPr>
      <w:rPr>
        <w:rFonts w:ascii="Arial" w:hAnsi="Arial" w:hint="default"/>
      </w:rPr>
    </w:lvl>
    <w:lvl w:ilvl="1" w:tplc="E85A5632" w:tentative="1">
      <w:start w:val="1"/>
      <w:numFmt w:val="bullet"/>
      <w:lvlText w:val="•"/>
      <w:lvlJc w:val="left"/>
      <w:pPr>
        <w:tabs>
          <w:tab w:val="num" w:pos="1440"/>
        </w:tabs>
        <w:ind w:left="1440" w:hanging="360"/>
      </w:pPr>
      <w:rPr>
        <w:rFonts w:ascii="Arial" w:hAnsi="Arial" w:hint="default"/>
      </w:rPr>
    </w:lvl>
    <w:lvl w:ilvl="2" w:tplc="49D86DD6" w:tentative="1">
      <w:start w:val="1"/>
      <w:numFmt w:val="bullet"/>
      <w:lvlText w:val="•"/>
      <w:lvlJc w:val="left"/>
      <w:pPr>
        <w:tabs>
          <w:tab w:val="num" w:pos="2160"/>
        </w:tabs>
        <w:ind w:left="2160" w:hanging="360"/>
      </w:pPr>
      <w:rPr>
        <w:rFonts w:ascii="Arial" w:hAnsi="Arial" w:hint="default"/>
      </w:rPr>
    </w:lvl>
    <w:lvl w:ilvl="3" w:tplc="4552AEF6" w:tentative="1">
      <w:start w:val="1"/>
      <w:numFmt w:val="bullet"/>
      <w:lvlText w:val="•"/>
      <w:lvlJc w:val="left"/>
      <w:pPr>
        <w:tabs>
          <w:tab w:val="num" w:pos="2880"/>
        </w:tabs>
        <w:ind w:left="2880" w:hanging="360"/>
      </w:pPr>
      <w:rPr>
        <w:rFonts w:ascii="Arial" w:hAnsi="Arial" w:hint="default"/>
      </w:rPr>
    </w:lvl>
    <w:lvl w:ilvl="4" w:tplc="C8DA10CC" w:tentative="1">
      <w:start w:val="1"/>
      <w:numFmt w:val="bullet"/>
      <w:lvlText w:val="•"/>
      <w:lvlJc w:val="left"/>
      <w:pPr>
        <w:tabs>
          <w:tab w:val="num" w:pos="3600"/>
        </w:tabs>
        <w:ind w:left="3600" w:hanging="360"/>
      </w:pPr>
      <w:rPr>
        <w:rFonts w:ascii="Arial" w:hAnsi="Arial" w:hint="default"/>
      </w:rPr>
    </w:lvl>
    <w:lvl w:ilvl="5" w:tplc="CEC25FA2" w:tentative="1">
      <w:start w:val="1"/>
      <w:numFmt w:val="bullet"/>
      <w:lvlText w:val="•"/>
      <w:lvlJc w:val="left"/>
      <w:pPr>
        <w:tabs>
          <w:tab w:val="num" w:pos="4320"/>
        </w:tabs>
        <w:ind w:left="4320" w:hanging="360"/>
      </w:pPr>
      <w:rPr>
        <w:rFonts w:ascii="Arial" w:hAnsi="Arial" w:hint="default"/>
      </w:rPr>
    </w:lvl>
    <w:lvl w:ilvl="6" w:tplc="265261F8" w:tentative="1">
      <w:start w:val="1"/>
      <w:numFmt w:val="bullet"/>
      <w:lvlText w:val="•"/>
      <w:lvlJc w:val="left"/>
      <w:pPr>
        <w:tabs>
          <w:tab w:val="num" w:pos="5040"/>
        </w:tabs>
        <w:ind w:left="5040" w:hanging="360"/>
      </w:pPr>
      <w:rPr>
        <w:rFonts w:ascii="Arial" w:hAnsi="Arial" w:hint="default"/>
      </w:rPr>
    </w:lvl>
    <w:lvl w:ilvl="7" w:tplc="DA6CE814" w:tentative="1">
      <w:start w:val="1"/>
      <w:numFmt w:val="bullet"/>
      <w:lvlText w:val="•"/>
      <w:lvlJc w:val="left"/>
      <w:pPr>
        <w:tabs>
          <w:tab w:val="num" w:pos="5760"/>
        </w:tabs>
        <w:ind w:left="5760" w:hanging="360"/>
      </w:pPr>
      <w:rPr>
        <w:rFonts w:ascii="Arial" w:hAnsi="Arial" w:hint="default"/>
      </w:rPr>
    </w:lvl>
    <w:lvl w:ilvl="8" w:tplc="C408FBD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D71B47"/>
    <w:multiLevelType w:val="hybridMultilevel"/>
    <w:tmpl w:val="B2E0B8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2"/>
  </w:num>
  <w:num w:numId="3">
    <w:abstractNumId w:val="17"/>
  </w:num>
  <w:num w:numId="4">
    <w:abstractNumId w:val="18"/>
  </w:num>
  <w:num w:numId="5">
    <w:abstractNumId w:val="13"/>
  </w:num>
  <w:num w:numId="6">
    <w:abstractNumId w:val="19"/>
  </w:num>
  <w:num w:numId="7">
    <w:abstractNumId w:val="28"/>
  </w:num>
  <w:num w:numId="8">
    <w:abstractNumId w:val="14"/>
  </w:num>
  <w:num w:numId="9">
    <w:abstractNumId w:val="11"/>
  </w:num>
  <w:num w:numId="10">
    <w:abstractNumId w:val="2"/>
  </w:num>
  <w:num w:numId="11">
    <w:abstractNumId w:val="1"/>
  </w:num>
  <w:num w:numId="12">
    <w:abstractNumId w:val="0"/>
  </w:num>
  <w:num w:numId="13">
    <w:abstractNumId w:val="23"/>
  </w:num>
  <w:num w:numId="14">
    <w:abstractNumId w:val="16"/>
  </w:num>
  <w:num w:numId="15">
    <w:abstractNumId w:val="7"/>
  </w:num>
  <w:num w:numId="16">
    <w:abstractNumId w:val="10"/>
  </w:num>
  <w:num w:numId="17">
    <w:abstractNumId w:val="9"/>
  </w:num>
  <w:num w:numId="18">
    <w:abstractNumId w:val="29"/>
  </w:num>
  <w:num w:numId="19">
    <w:abstractNumId w:val="6"/>
  </w:num>
  <w:num w:numId="20">
    <w:abstractNumId w:val="15"/>
  </w:num>
  <w:num w:numId="21">
    <w:abstractNumId w:val="21"/>
  </w:num>
  <w:num w:numId="22">
    <w:abstractNumId w:val="25"/>
  </w:num>
  <w:num w:numId="23">
    <w:abstractNumId w:val="26"/>
  </w:num>
  <w:num w:numId="24">
    <w:abstractNumId w:val="3"/>
  </w:num>
  <w:num w:numId="25">
    <w:abstractNumId w:val="17"/>
    <w:lvlOverride w:ilvl="0">
      <w:startOverride w:val="4"/>
    </w:lvlOverride>
  </w:num>
  <w:num w:numId="26">
    <w:abstractNumId w:val="17"/>
    <w:lvlOverride w:ilvl="0">
      <w:startOverride w:val="6"/>
    </w:lvlOverride>
  </w:num>
  <w:num w:numId="27">
    <w:abstractNumId w:val="17"/>
    <w:lvlOverride w:ilvl="0">
      <w:startOverride w:val="4"/>
    </w:lvlOverride>
  </w:num>
  <w:num w:numId="28">
    <w:abstractNumId w:val="17"/>
    <w:lvlOverride w:ilvl="0">
      <w:startOverride w:val="4"/>
    </w:lvlOverride>
  </w:num>
  <w:num w:numId="29">
    <w:abstractNumId w:val="17"/>
    <w:lvlOverride w:ilvl="0">
      <w:startOverride w:val="4"/>
    </w:lvlOverride>
  </w:num>
  <w:num w:numId="30">
    <w:abstractNumId w:val="24"/>
  </w:num>
  <w:num w:numId="31">
    <w:abstractNumId w:val="20"/>
  </w:num>
  <w:num w:numId="32">
    <w:abstractNumId w:val="5"/>
  </w:num>
  <w:num w:numId="33">
    <w:abstractNumId w:val="8"/>
  </w:num>
  <w:num w:numId="34">
    <w:abstractNumId w:val="27"/>
  </w:num>
  <w:num w:numId="3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6E2"/>
    <w:rsid w:val="00002A37"/>
    <w:rsid w:val="00004497"/>
    <w:rsid w:val="00005769"/>
    <w:rsid w:val="00006446"/>
    <w:rsid w:val="00006896"/>
    <w:rsid w:val="00006B58"/>
    <w:rsid w:val="00007B7F"/>
    <w:rsid w:val="00007CDC"/>
    <w:rsid w:val="00010FD5"/>
    <w:rsid w:val="00011B28"/>
    <w:rsid w:val="00012959"/>
    <w:rsid w:val="00014A03"/>
    <w:rsid w:val="00015D15"/>
    <w:rsid w:val="00016C4C"/>
    <w:rsid w:val="00017883"/>
    <w:rsid w:val="000239D1"/>
    <w:rsid w:val="0002564D"/>
    <w:rsid w:val="00025ECA"/>
    <w:rsid w:val="00027939"/>
    <w:rsid w:val="00030197"/>
    <w:rsid w:val="000325B8"/>
    <w:rsid w:val="00034607"/>
    <w:rsid w:val="00034C15"/>
    <w:rsid w:val="00035A89"/>
    <w:rsid w:val="00036BA1"/>
    <w:rsid w:val="00041072"/>
    <w:rsid w:val="000422E2"/>
    <w:rsid w:val="00042F22"/>
    <w:rsid w:val="000444EF"/>
    <w:rsid w:val="000454AE"/>
    <w:rsid w:val="00050CE3"/>
    <w:rsid w:val="00051554"/>
    <w:rsid w:val="000522FE"/>
    <w:rsid w:val="00052A07"/>
    <w:rsid w:val="00052EC1"/>
    <w:rsid w:val="000534E3"/>
    <w:rsid w:val="00053591"/>
    <w:rsid w:val="0005606A"/>
    <w:rsid w:val="00056289"/>
    <w:rsid w:val="00057117"/>
    <w:rsid w:val="00060910"/>
    <w:rsid w:val="000616E7"/>
    <w:rsid w:val="00064160"/>
    <w:rsid w:val="0006487E"/>
    <w:rsid w:val="00065937"/>
    <w:rsid w:val="00065E1A"/>
    <w:rsid w:val="000714A2"/>
    <w:rsid w:val="000743C3"/>
    <w:rsid w:val="00077E5F"/>
    <w:rsid w:val="0008036A"/>
    <w:rsid w:val="00081AE6"/>
    <w:rsid w:val="000855EB"/>
    <w:rsid w:val="00085B52"/>
    <w:rsid w:val="000866F2"/>
    <w:rsid w:val="0009009F"/>
    <w:rsid w:val="00090579"/>
    <w:rsid w:val="00091557"/>
    <w:rsid w:val="000924C1"/>
    <w:rsid w:val="000924F0"/>
    <w:rsid w:val="00093474"/>
    <w:rsid w:val="0009510F"/>
    <w:rsid w:val="000960FE"/>
    <w:rsid w:val="000A1B7B"/>
    <w:rsid w:val="000A3C42"/>
    <w:rsid w:val="000A56F2"/>
    <w:rsid w:val="000A5C2E"/>
    <w:rsid w:val="000B170C"/>
    <w:rsid w:val="000B2719"/>
    <w:rsid w:val="000B3A8F"/>
    <w:rsid w:val="000B483A"/>
    <w:rsid w:val="000B4AB9"/>
    <w:rsid w:val="000B58C3"/>
    <w:rsid w:val="000B61E9"/>
    <w:rsid w:val="000C0BC1"/>
    <w:rsid w:val="000C165A"/>
    <w:rsid w:val="000C1C65"/>
    <w:rsid w:val="000C2CF2"/>
    <w:rsid w:val="000C2E19"/>
    <w:rsid w:val="000C6DC5"/>
    <w:rsid w:val="000D0D07"/>
    <w:rsid w:val="000D1D58"/>
    <w:rsid w:val="000D4797"/>
    <w:rsid w:val="000D5EBC"/>
    <w:rsid w:val="000D65F4"/>
    <w:rsid w:val="000E0527"/>
    <w:rsid w:val="000E1E92"/>
    <w:rsid w:val="000E410A"/>
    <w:rsid w:val="000E7EAB"/>
    <w:rsid w:val="000F06D6"/>
    <w:rsid w:val="000F0EB1"/>
    <w:rsid w:val="000F1106"/>
    <w:rsid w:val="000F174C"/>
    <w:rsid w:val="000F1825"/>
    <w:rsid w:val="000F29CF"/>
    <w:rsid w:val="000F3128"/>
    <w:rsid w:val="000F3BE9"/>
    <w:rsid w:val="000F3F6C"/>
    <w:rsid w:val="000F520F"/>
    <w:rsid w:val="000F6076"/>
    <w:rsid w:val="000F6AB5"/>
    <w:rsid w:val="000F6DF3"/>
    <w:rsid w:val="000F6ED2"/>
    <w:rsid w:val="000F79EB"/>
    <w:rsid w:val="001005FF"/>
    <w:rsid w:val="00100B4E"/>
    <w:rsid w:val="001062FB"/>
    <w:rsid w:val="001063E6"/>
    <w:rsid w:val="0011082E"/>
    <w:rsid w:val="0011116F"/>
    <w:rsid w:val="00113CF4"/>
    <w:rsid w:val="001153EA"/>
    <w:rsid w:val="00115643"/>
    <w:rsid w:val="00116765"/>
    <w:rsid w:val="001219F5"/>
    <w:rsid w:val="00121A20"/>
    <w:rsid w:val="00122467"/>
    <w:rsid w:val="00122562"/>
    <w:rsid w:val="00122F2E"/>
    <w:rsid w:val="00123622"/>
    <w:rsid w:val="0012377F"/>
    <w:rsid w:val="00124314"/>
    <w:rsid w:val="001253F4"/>
    <w:rsid w:val="00125C4B"/>
    <w:rsid w:val="00126B4A"/>
    <w:rsid w:val="00127741"/>
    <w:rsid w:val="001315DC"/>
    <w:rsid w:val="00132FD0"/>
    <w:rsid w:val="001344C0"/>
    <w:rsid w:val="001346FA"/>
    <w:rsid w:val="00134A29"/>
    <w:rsid w:val="00135252"/>
    <w:rsid w:val="00137AB5"/>
    <w:rsid w:val="00137F0B"/>
    <w:rsid w:val="00143407"/>
    <w:rsid w:val="00143F54"/>
    <w:rsid w:val="0014405D"/>
    <w:rsid w:val="001466F1"/>
    <w:rsid w:val="00146DF5"/>
    <w:rsid w:val="0014771B"/>
    <w:rsid w:val="00151354"/>
    <w:rsid w:val="00151E23"/>
    <w:rsid w:val="001526E0"/>
    <w:rsid w:val="00152CB8"/>
    <w:rsid w:val="00153141"/>
    <w:rsid w:val="00154697"/>
    <w:rsid w:val="001551B5"/>
    <w:rsid w:val="00157EE4"/>
    <w:rsid w:val="00160A71"/>
    <w:rsid w:val="001643A8"/>
    <w:rsid w:val="001659C1"/>
    <w:rsid w:val="00170C7E"/>
    <w:rsid w:val="00173A8E"/>
    <w:rsid w:val="00177555"/>
    <w:rsid w:val="00177795"/>
    <w:rsid w:val="00177885"/>
    <w:rsid w:val="001809B3"/>
    <w:rsid w:val="0018143F"/>
    <w:rsid w:val="0018293C"/>
    <w:rsid w:val="00184329"/>
    <w:rsid w:val="00187D3C"/>
    <w:rsid w:val="00190AC1"/>
    <w:rsid w:val="0019172F"/>
    <w:rsid w:val="0019341A"/>
    <w:rsid w:val="0019546B"/>
    <w:rsid w:val="00195477"/>
    <w:rsid w:val="00197DF9"/>
    <w:rsid w:val="001A1154"/>
    <w:rsid w:val="001A1987"/>
    <w:rsid w:val="001A2564"/>
    <w:rsid w:val="001A6010"/>
    <w:rsid w:val="001A6173"/>
    <w:rsid w:val="001A6CBA"/>
    <w:rsid w:val="001B0D97"/>
    <w:rsid w:val="001B4D2B"/>
    <w:rsid w:val="001B5A5D"/>
    <w:rsid w:val="001B753E"/>
    <w:rsid w:val="001C1CE5"/>
    <w:rsid w:val="001C21CC"/>
    <w:rsid w:val="001C3D2A"/>
    <w:rsid w:val="001C6495"/>
    <w:rsid w:val="001D51BA"/>
    <w:rsid w:val="001D58A6"/>
    <w:rsid w:val="001D6342"/>
    <w:rsid w:val="001D6D53"/>
    <w:rsid w:val="001E147F"/>
    <w:rsid w:val="001E30A5"/>
    <w:rsid w:val="001E357E"/>
    <w:rsid w:val="001E4463"/>
    <w:rsid w:val="001E47AB"/>
    <w:rsid w:val="001E5219"/>
    <w:rsid w:val="001E5846"/>
    <w:rsid w:val="001E58E2"/>
    <w:rsid w:val="001E7AED"/>
    <w:rsid w:val="001F2B94"/>
    <w:rsid w:val="001F3916"/>
    <w:rsid w:val="001F41A5"/>
    <w:rsid w:val="001F54C5"/>
    <w:rsid w:val="001F552B"/>
    <w:rsid w:val="001F662C"/>
    <w:rsid w:val="001F7074"/>
    <w:rsid w:val="00200490"/>
    <w:rsid w:val="00200F95"/>
    <w:rsid w:val="00201F3A"/>
    <w:rsid w:val="0020368F"/>
    <w:rsid w:val="00203F96"/>
    <w:rsid w:val="00204D73"/>
    <w:rsid w:val="002069B2"/>
    <w:rsid w:val="00207FA3"/>
    <w:rsid w:val="00211A2C"/>
    <w:rsid w:val="00214D30"/>
    <w:rsid w:val="00214DA8"/>
    <w:rsid w:val="00215423"/>
    <w:rsid w:val="00215478"/>
    <w:rsid w:val="002158FA"/>
    <w:rsid w:val="002161FC"/>
    <w:rsid w:val="00220600"/>
    <w:rsid w:val="00220B34"/>
    <w:rsid w:val="002224DB"/>
    <w:rsid w:val="00223FCB"/>
    <w:rsid w:val="002252C3"/>
    <w:rsid w:val="00225C54"/>
    <w:rsid w:val="00230765"/>
    <w:rsid w:val="0023157B"/>
    <w:rsid w:val="002319E4"/>
    <w:rsid w:val="00232F4E"/>
    <w:rsid w:val="00235632"/>
    <w:rsid w:val="00235872"/>
    <w:rsid w:val="00241559"/>
    <w:rsid w:val="002434CD"/>
    <w:rsid w:val="002435B3"/>
    <w:rsid w:val="00244068"/>
    <w:rsid w:val="002458EB"/>
    <w:rsid w:val="002466DC"/>
    <w:rsid w:val="002500C8"/>
    <w:rsid w:val="0025052D"/>
    <w:rsid w:val="00254215"/>
    <w:rsid w:val="00257543"/>
    <w:rsid w:val="00257890"/>
    <w:rsid w:val="00257924"/>
    <w:rsid w:val="00257A22"/>
    <w:rsid w:val="0026090D"/>
    <w:rsid w:val="00260E09"/>
    <w:rsid w:val="002617E7"/>
    <w:rsid w:val="00261FC8"/>
    <w:rsid w:val="00263DD3"/>
    <w:rsid w:val="00264228"/>
    <w:rsid w:val="00264334"/>
    <w:rsid w:val="0026473E"/>
    <w:rsid w:val="002649EF"/>
    <w:rsid w:val="00264A0D"/>
    <w:rsid w:val="00264BFF"/>
    <w:rsid w:val="00266214"/>
    <w:rsid w:val="00267C83"/>
    <w:rsid w:val="002704DD"/>
    <w:rsid w:val="00270FF8"/>
    <w:rsid w:val="0027144F"/>
    <w:rsid w:val="00271F3A"/>
    <w:rsid w:val="00272A3A"/>
    <w:rsid w:val="00272F87"/>
    <w:rsid w:val="00273278"/>
    <w:rsid w:val="002737F4"/>
    <w:rsid w:val="00276DE6"/>
    <w:rsid w:val="002774C6"/>
    <w:rsid w:val="00277993"/>
    <w:rsid w:val="002805F5"/>
    <w:rsid w:val="00280751"/>
    <w:rsid w:val="0028280A"/>
    <w:rsid w:val="00284B71"/>
    <w:rsid w:val="002859B2"/>
    <w:rsid w:val="00286ACD"/>
    <w:rsid w:val="00287838"/>
    <w:rsid w:val="002907B5"/>
    <w:rsid w:val="00292EB7"/>
    <w:rsid w:val="00292FFF"/>
    <w:rsid w:val="00294A04"/>
    <w:rsid w:val="00294B44"/>
    <w:rsid w:val="00295EA4"/>
    <w:rsid w:val="00296227"/>
    <w:rsid w:val="00296911"/>
    <w:rsid w:val="00296F44"/>
    <w:rsid w:val="0029777D"/>
    <w:rsid w:val="002A055E"/>
    <w:rsid w:val="002A14E0"/>
    <w:rsid w:val="002A1D4E"/>
    <w:rsid w:val="002A2869"/>
    <w:rsid w:val="002A61DD"/>
    <w:rsid w:val="002B0D56"/>
    <w:rsid w:val="002B22CA"/>
    <w:rsid w:val="002B24D6"/>
    <w:rsid w:val="002B32D1"/>
    <w:rsid w:val="002C1345"/>
    <w:rsid w:val="002C167F"/>
    <w:rsid w:val="002C41E6"/>
    <w:rsid w:val="002D071A"/>
    <w:rsid w:val="002D0BCB"/>
    <w:rsid w:val="002D2665"/>
    <w:rsid w:val="002D34B2"/>
    <w:rsid w:val="002D3D0B"/>
    <w:rsid w:val="002D61F5"/>
    <w:rsid w:val="002D7637"/>
    <w:rsid w:val="002E0623"/>
    <w:rsid w:val="002E08F6"/>
    <w:rsid w:val="002E1313"/>
    <w:rsid w:val="002E17F2"/>
    <w:rsid w:val="002E7595"/>
    <w:rsid w:val="002E7B5B"/>
    <w:rsid w:val="002E7CAE"/>
    <w:rsid w:val="002F2771"/>
    <w:rsid w:val="002F37A9"/>
    <w:rsid w:val="002F7896"/>
    <w:rsid w:val="00301CE6"/>
    <w:rsid w:val="0030256B"/>
    <w:rsid w:val="0030501F"/>
    <w:rsid w:val="00307BA1"/>
    <w:rsid w:val="00307E1C"/>
    <w:rsid w:val="003110B0"/>
    <w:rsid w:val="00311702"/>
    <w:rsid w:val="00311E82"/>
    <w:rsid w:val="00313FD6"/>
    <w:rsid w:val="003143BD"/>
    <w:rsid w:val="0031457D"/>
    <w:rsid w:val="00317B01"/>
    <w:rsid w:val="00320256"/>
    <w:rsid w:val="003203ED"/>
    <w:rsid w:val="0032231A"/>
    <w:rsid w:val="00322C9F"/>
    <w:rsid w:val="00322D89"/>
    <w:rsid w:val="00322E18"/>
    <w:rsid w:val="00323B02"/>
    <w:rsid w:val="00324D23"/>
    <w:rsid w:val="00326374"/>
    <w:rsid w:val="00326634"/>
    <w:rsid w:val="00331751"/>
    <w:rsid w:val="00334579"/>
    <w:rsid w:val="00335858"/>
    <w:rsid w:val="00336BDA"/>
    <w:rsid w:val="00340150"/>
    <w:rsid w:val="003405D9"/>
    <w:rsid w:val="00342BD7"/>
    <w:rsid w:val="00343A07"/>
    <w:rsid w:val="00345D92"/>
    <w:rsid w:val="00346DB5"/>
    <w:rsid w:val="00346E93"/>
    <w:rsid w:val="00346F34"/>
    <w:rsid w:val="003477B1"/>
    <w:rsid w:val="0035398E"/>
    <w:rsid w:val="003540A9"/>
    <w:rsid w:val="0035482C"/>
    <w:rsid w:val="00354B93"/>
    <w:rsid w:val="00357380"/>
    <w:rsid w:val="003602D9"/>
    <w:rsid w:val="003604CE"/>
    <w:rsid w:val="00360C78"/>
    <w:rsid w:val="003637C7"/>
    <w:rsid w:val="00364DF6"/>
    <w:rsid w:val="00366578"/>
    <w:rsid w:val="00367AD8"/>
    <w:rsid w:val="00370E47"/>
    <w:rsid w:val="003742AC"/>
    <w:rsid w:val="00377CE1"/>
    <w:rsid w:val="003821A5"/>
    <w:rsid w:val="00385BF0"/>
    <w:rsid w:val="00386E05"/>
    <w:rsid w:val="003920A8"/>
    <w:rsid w:val="003939FF"/>
    <w:rsid w:val="003A216F"/>
    <w:rsid w:val="003A2223"/>
    <w:rsid w:val="003A2A0F"/>
    <w:rsid w:val="003A45A1"/>
    <w:rsid w:val="003A5B0A"/>
    <w:rsid w:val="003A5CD9"/>
    <w:rsid w:val="003A6BAC"/>
    <w:rsid w:val="003A7EF3"/>
    <w:rsid w:val="003B00CB"/>
    <w:rsid w:val="003B159C"/>
    <w:rsid w:val="003B1945"/>
    <w:rsid w:val="003B2837"/>
    <w:rsid w:val="003B369F"/>
    <w:rsid w:val="003B36A3"/>
    <w:rsid w:val="003B3CC2"/>
    <w:rsid w:val="003B4295"/>
    <w:rsid w:val="003B710C"/>
    <w:rsid w:val="003B7FE5"/>
    <w:rsid w:val="003C0BE0"/>
    <w:rsid w:val="003C11C8"/>
    <w:rsid w:val="003C185B"/>
    <w:rsid w:val="003C2702"/>
    <w:rsid w:val="003C2775"/>
    <w:rsid w:val="003C2F1D"/>
    <w:rsid w:val="003C323C"/>
    <w:rsid w:val="003C6BA2"/>
    <w:rsid w:val="003C7806"/>
    <w:rsid w:val="003D0438"/>
    <w:rsid w:val="003D109F"/>
    <w:rsid w:val="003D1545"/>
    <w:rsid w:val="003D1A34"/>
    <w:rsid w:val="003D2478"/>
    <w:rsid w:val="003D2C19"/>
    <w:rsid w:val="003D2FC4"/>
    <w:rsid w:val="003D3C45"/>
    <w:rsid w:val="003D4F4C"/>
    <w:rsid w:val="003D5B1F"/>
    <w:rsid w:val="003D7307"/>
    <w:rsid w:val="003E15FA"/>
    <w:rsid w:val="003E3951"/>
    <w:rsid w:val="003E55E4"/>
    <w:rsid w:val="003E56F4"/>
    <w:rsid w:val="003E74E3"/>
    <w:rsid w:val="003E75BA"/>
    <w:rsid w:val="003F0419"/>
    <w:rsid w:val="003F05C7"/>
    <w:rsid w:val="003F2CD4"/>
    <w:rsid w:val="003F3301"/>
    <w:rsid w:val="003F5614"/>
    <w:rsid w:val="003F6BBE"/>
    <w:rsid w:val="004000E8"/>
    <w:rsid w:val="00402E2B"/>
    <w:rsid w:val="0040512B"/>
    <w:rsid w:val="00405CA5"/>
    <w:rsid w:val="00407CD3"/>
    <w:rsid w:val="00410134"/>
    <w:rsid w:val="00410B72"/>
    <w:rsid w:val="00410F18"/>
    <w:rsid w:val="0041263E"/>
    <w:rsid w:val="00413AAC"/>
    <w:rsid w:val="004167ED"/>
    <w:rsid w:val="00421105"/>
    <w:rsid w:val="004242F4"/>
    <w:rsid w:val="00424358"/>
    <w:rsid w:val="00427248"/>
    <w:rsid w:val="0043162F"/>
    <w:rsid w:val="004333DA"/>
    <w:rsid w:val="0043388E"/>
    <w:rsid w:val="00434B34"/>
    <w:rsid w:val="00437447"/>
    <w:rsid w:val="00437828"/>
    <w:rsid w:val="00441A92"/>
    <w:rsid w:val="00444F56"/>
    <w:rsid w:val="004450DB"/>
    <w:rsid w:val="00446488"/>
    <w:rsid w:val="00450C57"/>
    <w:rsid w:val="004517AA"/>
    <w:rsid w:val="00452CAC"/>
    <w:rsid w:val="004559FA"/>
    <w:rsid w:val="004561D0"/>
    <w:rsid w:val="0045663F"/>
    <w:rsid w:val="00457565"/>
    <w:rsid w:val="00457B71"/>
    <w:rsid w:val="004625C9"/>
    <w:rsid w:val="00465F3A"/>
    <w:rsid w:val="004669E2"/>
    <w:rsid w:val="00470C31"/>
    <w:rsid w:val="00472183"/>
    <w:rsid w:val="004734D0"/>
    <w:rsid w:val="00473698"/>
    <w:rsid w:val="0047556B"/>
    <w:rsid w:val="00475DB0"/>
    <w:rsid w:val="00477768"/>
    <w:rsid w:val="00477FC7"/>
    <w:rsid w:val="00482829"/>
    <w:rsid w:val="00483184"/>
    <w:rsid w:val="00487911"/>
    <w:rsid w:val="00490167"/>
    <w:rsid w:val="004913E8"/>
    <w:rsid w:val="00492BC5"/>
    <w:rsid w:val="004964F1"/>
    <w:rsid w:val="00496EF9"/>
    <w:rsid w:val="004A16BC"/>
    <w:rsid w:val="004A2B94"/>
    <w:rsid w:val="004A4142"/>
    <w:rsid w:val="004A4856"/>
    <w:rsid w:val="004A64A3"/>
    <w:rsid w:val="004A7CE8"/>
    <w:rsid w:val="004B2F18"/>
    <w:rsid w:val="004B306D"/>
    <w:rsid w:val="004B5F29"/>
    <w:rsid w:val="004B68EA"/>
    <w:rsid w:val="004B78CF"/>
    <w:rsid w:val="004B7C0C"/>
    <w:rsid w:val="004C01D6"/>
    <w:rsid w:val="004C104E"/>
    <w:rsid w:val="004C3024"/>
    <w:rsid w:val="004C3898"/>
    <w:rsid w:val="004D2CB3"/>
    <w:rsid w:val="004D36B1"/>
    <w:rsid w:val="004D3C00"/>
    <w:rsid w:val="004D49E4"/>
    <w:rsid w:val="004D68E9"/>
    <w:rsid w:val="004D7EBD"/>
    <w:rsid w:val="004E0146"/>
    <w:rsid w:val="004E1EC3"/>
    <w:rsid w:val="004E2680"/>
    <w:rsid w:val="004E28F9"/>
    <w:rsid w:val="004E45AF"/>
    <w:rsid w:val="004E462E"/>
    <w:rsid w:val="004E56DC"/>
    <w:rsid w:val="004E6F6D"/>
    <w:rsid w:val="004E76F4"/>
    <w:rsid w:val="004F0B4E"/>
    <w:rsid w:val="004F0B6C"/>
    <w:rsid w:val="004F2078"/>
    <w:rsid w:val="004F3D8E"/>
    <w:rsid w:val="004F4DA3"/>
    <w:rsid w:val="004F4F56"/>
    <w:rsid w:val="004F60AC"/>
    <w:rsid w:val="005021F5"/>
    <w:rsid w:val="005030C9"/>
    <w:rsid w:val="00503E26"/>
    <w:rsid w:val="00505DF4"/>
    <w:rsid w:val="00506557"/>
    <w:rsid w:val="0050677A"/>
    <w:rsid w:val="00506D01"/>
    <w:rsid w:val="005108D8"/>
    <w:rsid w:val="005116F9"/>
    <w:rsid w:val="00514DB8"/>
    <w:rsid w:val="005153A7"/>
    <w:rsid w:val="005219CF"/>
    <w:rsid w:val="00525A18"/>
    <w:rsid w:val="00525DC5"/>
    <w:rsid w:val="0052640C"/>
    <w:rsid w:val="00527E78"/>
    <w:rsid w:val="005304DF"/>
    <w:rsid w:val="00531534"/>
    <w:rsid w:val="00532616"/>
    <w:rsid w:val="005338D0"/>
    <w:rsid w:val="00534B59"/>
    <w:rsid w:val="00536759"/>
    <w:rsid w:val="00536B53"/>
    <w:rsid w:val="00537C62"/>
    <w:rsid w:val="00537CA4"/>
    <w:rsid w:val="00540973"/>
    <w:rsid w:val="00543388"/>
    <w:rsid w:val="005463BA"/>
    <w:rsid w:val="00546970"/>
    <w:rsid w:val="00546CD4"/>
    <w:rsid w:val="00547AAE"/>
    <w:rsid w:val="00552D08"/>
    <w:rsid w:val="00553A74"/>
    <w:rsid w:val="00554E19"/>
    <w:rsid w:val="0056121F"/>
    <w:rsid w:val="00561EC8"/>
    <w:rsid w:val="00572505"/>
    <w:rsid w:val="00580202"/>
    <w:rsid w:val="005807AB"/>
    <w:rsid w:val="00582809"/>
    <w:rsid w:val="00585AEB"/>
    <w:rsid w:val="00585E6B"/>
    <w:rsid w:val="0058798C"/>
    <w:rsid w:val="005900FA"/>
    <w:rsid w:val="005912FA"/>
    <w:rsid w:val="00592F0F"/>
    <w:rsid w:val="005935A4"/>
    <w:rsid w:val="005948C2"/>
    <w:rsid w:val="005958E7"/>
    <w:rsid w:val="00595DCA"/>
    <w:rsid w:val="005963E1"/>
    <w:rsid w:val="0059779B"/>
    <w:rsid w:val="00597D4C"/>
    <w:rsid w:val="005A197A"/>
    <w:rsid w:val="005A209A"/>
    <w:rsid w:val="005A575E"/>
    <w:rsid w:val="005A577A"/>
    <w:rsid w:val="005A5B77"/>
    <w:rsid w:val="005A662D"/>
    <w:rsid w:val="005B03E8"/>
    <w:rsid w:val="005B2F4F"/>
    <w:rsid w:val="005B35D7"/>
    <w:rsid w:val="005B392A"/>
    <w:rsid w:val="005B3AA3"/>
    <w:rsid w:val="005B6F83"/>
    <w:rsid w:val="005C0BB0"/>
    <w:rsid w:val="005C4DC4"/>
    <w:rsid w:val="005C74FB"/>
    <w:rsid w:val="005D1602"/>
    <w:rsid w:val="005D1642"/>
    <w:rsid w:val="005D33CF"/>
    <w:rsid w:val="005D42D3"/>
    <w:rsid w:val="005D4656"/>
    <w:rsid w:val="005D6822"/>
    <w:rsid w:val="005E30D2"/>
    <w:rsid w:val="005E385F"/>
    <w:rsid w:val="005E5B81"/>
    <w:rsid w:val="005F2CB1"/>
    <w:rsid w:val="005F3025"/>
    <w:rsid w:val="005F4D03"/>
    <w:rsid w:val="005F618C"/>
    <w:rsid w:val="005F70BD"/>
    <w:rsid w:val="0060283C"/>
    <w:rsid w:val="0060306D"/>
    <w:rsid w:val="00604F14"/>
    <w:rsid w:val="00605F62"/>
    <w:rsid w:val="0061044D"/>
    <w:rsid w:val="00611B83"/>
    <w:rsid w:val="006124D6"/>
    <w:rsid w:val="00613257"/>
    <w:rsid w:val="006208EF"/>
    <w:rsid w:val="00620A71"/>
    <w:rsid w:val="00620D80"/>
    <w:rsid w:val="006228C1"/>
    <w:rsid w:val="006234A6"/>
    <w:rsid w:val="00623BB7"/>
    <w:rsid w:val="00623F2A"/>
    <w:rsid w:val="006243C6"/>
    <w:rsid w:val="006247CA"/>
    <w:rsid w:val="00624D23"/>
    <w:rsid w:val="00626280"/>
    <w:rsid w:val="00630001"/>
    <w:rsid w:val="006311B3"/>
    <w:rsid w:val="0063227B"/>
    <w:rsid w:val="0063284C"/>
    <w:rsid w:val="00636398"/>
    <w:rsid w:val="006368D3"/>
    <w:rsid w:val="006377EC"/>
    <w:rsid w:val="0064151F"/>
    <w:rsid w:val="00641533"/>
    <w:rsid w:val="0064208D"/>
    <w:rsid w:val="00642D5F"/>
    <w:rsid w:val="00643475"/>
    <w:rsid w:val="0064396A"/>
    <w:rsid w:val="00643E82"/>
    <w:rsid w:val="00644254"/>
    <w:rsid w:val="00645028"/>
    <w:rsid w:val="0064624E"/>
    <w:rsid w:val="00650AB9"/>
    <w:rsid w:val="00650BAA"/>
    <w:rsid w:val="00651954"/>
    <w:rsid w:val="00655733"/>
    <w:rsid w:val="00655ACD"/>
    <w:rsid w:val="00656A92"/>
    <w:rsid w:val="00656DDE"/>
    <w:rsid w:val="0065734F"/>
    <w:rsid w:val="0066011D"/>
    <w:rsid w:val="006607C0"/>
    <w:rsid w:val="006613A6"/>
    <w:rsid w:val="0066161D"/>
    <w:rsid w:val="00661859"/>
    <w:rsid w:val="00662723"/>
    <w:rsid w:val="006627A2"/>
    <w:rsid w:val="00662CDA"/>
    <w:rsid w:val="006634E6"/>
    <w:rsid w:val="006655EE"/>
    <w:rsid w:val="00667EE7"/>
    <w:rsid w:val="00670922"/>
    <w:rsid w:val="00670BE1"/>
    <w:rsid w:val="0067218F"/>
    <w:rsid w:val="006736DA"/>
    <w:rsid w:val="006741F2"/>
    <w:rsid w:val="00674CC3"/>
    <w:rsid w:val="00675C72"/>
    <w:rsid w:val="006771F9"/>
    <w:rsid w:val="006776D7"/>
    <w:rsid w:val="006806A0"/>
    <w:rsid w:val="00681003"/>
    <w:rsid w:val="006817C9"/>
    <w:rsid w:val="00683ECE"/>
    <w:rsid w:val="00685610"/>
    <w:rsid w:val="00690B09"/>
    <w:rsid w:val="00691A57"/>
    <w:rsid w:val="00695E38"/>
    <w:rsid w:val="00695FC2"/>
    <w:rsid w:val="00696949"/>
    <w:rsid w:val="00697052"/>
    <w:rsid w:val="006A0089"/>
    <w:rsid w:val="006A0C7E"/>
    <w:rsid w:val="006A46FB"/>
    <w:rsid w:val="006A5E28"/>
    <w:rsid w:val="006A697B"/>
    <w:rsid w:val="006A71AF"/>
    <w:rsid w:val="006A7AFF"/>
    <w:rsid w:val="006B1816"/>
    <w:rsid w:val="006B2099"/>
    <w:rsid w:val="006B3006"/>
    <w:rsid w:val="006B50CF"/>
    <w:rsid w:val="006B5119"/>
    <w:rsid w:val="006C03B8"/>
    <w:rsid w:val="006C0CF3"/>
    <w:rsid w:val="006C1E6F"/>
    <w:rsid w:val="006C26DE"/>
    <w:rsid w:val="006C47AC"/>
    <w:rsid w:val="006C5EC9"/>
    <w:rsid w:val="006C6059"/>
    <w:rsid w:val="006C66BD"/>
    <w:rsid w:val="006C7522"/>
    <w:rsid w:val="006C7EAF"/>
    <w:rsid w:val="006D3E4A"/>
    <w:rsid w:val="006D61A3"/>
    <w:rsid w:val="006D6F08"/>
    <w:rsid w:val="006E062C"/>
    <w:rsid w:val="006E28B7"/>
    <w:rsid w:val="006E2EF9"/>
    <w:rsid w:val="006E3310"/>
    <w:rsid w:val="006E3DD7"/>
    <w:rsid w:val="006E4E39"/>
    <w:rsid w:val="006E565E"/>
    <w:rsid w:val="006E673D"/>
    <w:rsid w:val="006E736F"/>
    <w:rsid w:val="006E7D3B"/>
    <w:rsid w:val="006F1B70"/>
    <w:rsid w:val="006F2A5E"/>
    <w:rsid w:val="006F341D"/>
    <w:rsid w:val="006F3CDE"/>
    <w:rsid w:val="006F4D2D"/>
    <w:rsid w:val="006F58D4"/>
    <w:rsid w:val="0070161B"/>
    <w:rsid w:val="0070346E"/>
    <w:rsid w:val="00704BE7"/>
    <w:rsid w:val="00704EDB"/>
    <w:rsid w:val="007052D3"/>
    <w:rsid w:val="0070537F"/>
    <w:rsid w:val="00706101"/>
    <w:rsid w:val="00707072"/>
    <w:rsid w:val="00707D61"/>
    <w:rsid w:val="00712287"/>
    <w:rsid w:val="0071247C"/>
    <w:rsid w:val="00712772"/>
    <w:rsid w:val="00712A02"/>
    <w:rsid w:val="007131BB"/>
    <w:rsid w:val="007148D3"/>
    <w:rsid w:val="00715B9A"/>
    <w:rsid w:val="00716B1A"/>
    <w:rsid w:val="007205A5"/>
    <w:rsid w:val="007210C6"/>
    <w:rsid w:val="00721128"/>
    <w:rsid w:val="00721593"/>
    <w:rsid w:val="00723770"/>
    <w:rsid w:val="0072510B"/>
    <w:rsid w:val="00725391"/>
    <w:rsid w:val="00726EA6"/>
    <w:rsid w:val="00727208"/>
    <w:rsid w:val="00727680"/>
    <w:rsid w:val="00727C84"/>
    <w:rsid w:val="007306F5"/>
    <w:rsid w:val="00732539"/>
    <w:rsid w:val="007348B1"/>
    <w:rsid w:val="00734B23"/>
    <w:rsid w:val="007362A6"/>
    <w:rsid w:val="00736A6D"/>
    <w:rsid w:val="00736D7D"/>
    <w:rsid w:val="00740E58"/>
    <w:rsid w:val="0074170D"/>
    <w:rsid w:val="00741AAF"/>
    <w:rsid w:val="00741E5B"/>
    <w:rsid w:val="00742C83"/>
    <w:rsid w:val="0074405B"/>
    <w:rsid w:val="007445A0"/>
    <w:rsid w:val="0074524B"/>
    <w:rsid w:val="00747D8B"/>
    <w:rsid w:val="00751228"/>
    <w:rsid w:val="007530D8"/>
    <w:rsid w:val="007566B8"/>
    <w:rsid w:val="007571E1"/>
    <w:rsid w:val="007604B0"/>
    <w:rsid w:val="007604B2"/>
    <w:rsid w:val="007621AB"/>
    <w:rsid w:val="007625DC"/>
    <w:rsid w:val="00762DF3"/>
    <w:rsid w:val="00765281"/>
    <w:rsid w:val="00766220"/>
    <w:rsid w:val="00766BAD"/>
    <w:rsid w:val="00770407"/>
    <w:rsid w:val="00771E5B"/>
    <w:rsid w:val="007730BD"/>
    <w:rsid w:val="007755F2"/>
    <w:rsid w:val="00776542"/>
    <w:rsid w:val="00776971"/>
    <w:rsid w:val="00777D31"/>
    <w:rsid w:val="0078177E"/>
    <w:rsid w:val="00781BF2"/>
    <w:rsid w:val="00782C2D"/>
    <w:rsid w:val="00782E5B"/>
    <w:rsid w:val="0078304C"/>
    <w:rsid w:val="00783447"/>
    <w:rsid w:val="00783673"/>
    <w:rsid w:val="00785490"/>
    <w:rsid w:val="00786536"/>
    <w:rsid w:val="0078756A"/>
    <w:rsid w:val="007916CC"/>
    <w:rsid w:val="007925EA"/>
    <w:rsid w:val="00793CD8"/>
    <w:rsid w:val="00795C92"/>
    <w:rsid w:val="00796231"/>
    <w:rsid w:val="00797D2A"/>
    <w:rsid w:val="007A1CB3"/>
    <w:rsid w:val="007A21C8"/>
    <w:rsid w:val="007A306F"/>
    <w:rsid w:val="007A43A6"/>
    <w:rsid w:val="007A58A6"/>
    <w:rsid w:val="007A5F03"/>
    <w:rsid w:val="007A61EC"/>
    <w:rsid w:val="007A6C49"/>
    <w:rsid w:val="007B1F02"/>
    <w:rsid w:val="007B233B"/>
    <w:rsid w:val="007B3140"/>
    <w:rsid w:val="007B3D2D"/>
    <w:rsid w:val="007B42B3"/>
    <w:rsid w:val="007B4E02"/>
    <w:rsid w:val="007B50AE"/>
    <w:rsid w:val="007B51DF"/>
    <w:rsid w:val="007C05DD"/>
    <w:rsid w:val="007C062B"/>
    <w:rsid w:val="007C1BBA"/>
    <w:rsid w:val="007C3D18"/>
    <w:rsid w:val="007C473D"/>
    <w:rsid w:val="007C4927"/>
    <w:rsid w:val="007C5A41"/>
    <w:rsid w:val="007C60BF"/>
    <w:rsid w:val="007C6819"/>
    <w:rsid w:val="007C6A07"/>
    <w:rsid w:val="007C75A1"/>
    <w:rsid w:val="007C77A5"/>
    <w:rsid w:val="007D04E5"/>
    <w:rsid w:val="007D3388"/>
    <w:rsid w:val="007D465F"/>
    <w:rsid w:val="007D5901"/>
    <w:rsid w:val="007D6823"/>
    <w:rsid w:val="007D7526"/>
    <w:rsid w:val="007D761B"/>
    <w:rsid w:val="007E0906"/>
    <w:rsid w:val="007E3817"/>
    <w:rsid w:val="007E447B"/>
    <w:rsid w:val="007E4610"/>
    <w:rsid w:val="007E4715"/>
    <w:rsid w:val="007E505B"/>
    <w:rsid w:val="007E5991"/>
    <w:rsid w:val="007E5D46"/>
    <w:rsid w:val="007E7091"/>
    <w:rsid w:val="007F1902"/>
    <w:rsid w:val="007F383C"/>
    <w:rsid w:val="008029B8"/>
    <w:rsid w:val="00803FAE"/>
    <w:rsid w:val="00804559"/>
    <w:rsid w:val="0080504A"/>
    <w:rsid w:val="00805235"/>
    <w:rsid w:val="0080605F"/>
    <w:rsid w:val="00807357"/>
    <w:rsid w:val="00807786"/>
    <w:rsid w:val="00811FCB"/>
    <w:rsid w:val="00812135"/>
    <w:rsid w:val="008145A7"/>
    <w:rsid w:val="0081493B"/>
    <w:rsid w:val="008158D6"/>
    <w:rsid w:val="00817196"/>
    <w:rsid w:val="008171CB"/>
    <w:rsid w:val="00817EDE"/>
    <w:rsid w:val="008225EB"/>
    <w:rsid w:val="008235DB"/>
    <w:rsid w:val="00824AB4"/>
    <w:rsid w:val="00825655"/>
    <w:rsid w:val="00825779"/>
    <w:rsid w:val="00825B09"/>
    <w:rsid w:val="00825C42"/>
    <w:rsid w:val="00825D25"/>
    <w:rsid w:val="008275EA"/>
    <w:rsid w:val="00827D6F"/>
    <w:rsid w:val="00831D76"/>
    <w:rsid w:val="00831E1F"/>
    <w:rsid w:val="00832593"/>
    <w:rsid w:val="008353A1"/>
    <w:rsid w:val="008376AC"/>
    <w:rsid w:val="008444E8"/>
    <w:rsid w:val="00844E80"/>
    <w:rsid w:val="00846070"/>
    <w:rsid w:val="00846FE7"/>
    <w:rsid w:val="00850CEC"/>
    <w:rsid w:val="0085105E"/>
    <w:rsid w:val="0085118F"/>
    <w:rsid w:val="00854373"/>
    <w:rsid w:val="008562C9"/>
    <w:rsid w:val="00856911"/>
    <w:rsid w:val="00857ADA"/>
    <w:rsid w:val="008677FD"/>
    <w:rsid w:val="008678BA"/>
    <w:rsid w:val="008706D4"/>
    <w:rsid w:val="00870F88"/>
    <w:rsid w:val="00870F8A"/>
    <w:rsid w:val="008719A4"/>
    <w:rsid w:val="00871D23"/>
    <w:rsid w:val="00872976"/>
    <w:rsid w:val="00874312"/>
    <w:rsid w:val="0087437C"/>
    <w:rsid w:val="008746F6"/>
    <w:rsid w:val="00875914"/>
    <w:rsid w:val="00875CD7"/>
    <w:rsid w:val="00876B4D"/>
    <w:rsid w:val="00876CBB"/>
    <w:rsid w:val="00877F18"/>
    <w:rsid w:val="00881B11"/>
    <w:rsid w:val="00882E6A"/>
    <w:rsid w:val="00883449"/>
    <w:rsid w:val="00890910"/>
    <w:rsid w:val="00891B84"/>
    <w:rsid w:val="00894A88"/>
    <w:rsid w:val="00895386"/>
    <w:rsid w:val="00895CD9"/>
    <w:rsid w:val="008962EF"/>
    <w:rsid w:val="0089777E"/>
    <w:rsid w:val="008A064C"/>
    <w:rsid w:val="008A21FF"/>
    <w:rsid w:val="008A2CE2"/>
    <w:rsid w:val="008A30AC"/>
    <w:rsid w:val="008A44B8"/>
    <w:rsid w:val="008A51A8"/>
    <w:rsid w:val="008A54C7"/>
    <w:rsid w:val="008A77D8"/>
    <w:rsid w:val="008A7EFD"/>
    <w:rsid w:val="008B0483"/>
    <w:rsid w:val="008B08FC"/>
    <w:rsid w:val="008B120C"/>
    <w:rsid w:val="008B1E87"/>
    <w:rsid w:val="008B3561"/>
    <w:rsid w:val="008B4D14"/>
    <w:rsid w:val="008B4D6C"/>
    <w:rsid w:val="008B4DBF"/>
    <w:rsid w:val="008B51A0"/>
    <w:rsid w:val="008B526D"/>
    <w:rsid w:val="008B592A"/>
    <w:rsid w:val="008B7B5C"/>
    <w:rsid w:val="008C0C99"/>
    <w:rsid w:val="008C2017"/>
    <w:rsid w:val="008C4958"/>
    <w:rsid w:val="008C4BAA"/>
    <w:rsid w:val="008C6AE8"/>
    <w:rsid w:val="008C7573"/>
    <w:rsid w:val="008D22E8"/>
    <w:rsid w:val="008D34F1"/>
    <w:rsid w:val="008D39D8"/>
    <w:rsid w:val="008D6D1A"/>
    <w:rsid w:val="008E0418"/>
    <w:rsid w:val="008E065E"/>
    <w:rsid w:val="008E0927"/>
    <w:rsid w:val="008E1909"/>
    <w:rsid w:val="008E596B"/>
    <w:rsid w:val="008E7479"/>
    <w:rsid w:val="008F18FF"/>
    <w:rsid w:val="008F1EAB"/>
    <w:rsid w:val="008F290D"/>
    <w:rsid w:val="008F33DC"/>
    <w:rsid w:val="008F477F"/>
    <w:rsid w:val="008F6323"/>
    <w:rsid w:val="009003C7"/>
    <w:rsid w:val="00902350"/>
    <w:rsid w:val="0090336B"/>
    <w:rsid w:val="009038E8"/>
    <w:rsid w:val="00904E44"/>
    <w:rsid w:val="009053AA"/>
    <w:rsid w:val="00906939"/>
    <w:rsid w:val="00910B7D"/>
    <w:rsid w:val="00911DFB"/>
    <w:rsid w:val="009139D9"/>
    <w:rsid w:val="00914336"/>
    <w:rsid w:val="00914AD8"/>
    <w:rsid w:val="00916079"/>
    <w:rsid w:val="009173A5"/>
    <w:rsid w:val="00917CDB"/>
    <w:rsid w:val="00917CE9"/>
    <w:rsid w:val="00920BF2"/>
    <w:rsid w:val="009215B5"/>
    <w:rsid w:val="00922010"/>
    <w:rsid w:val="00922202"/>
    <w:rsid w:val="0092295D"/>
    <w:rsid w:val="00922AC6"/>
    <w:rsid w:val="009268C7"/>
    <w:rsid w:val="009279CA"/>
    <w:rsid w:val="00927E1F"/>
    <w:rsid w:val="00930698"/>
    <w:rsid w:val="00931BD9"/>
    <w:rsid w:val="0093552B"/>
    <w:rsid w:val="009368F3"/>
    <w:rsid w:val="00940FCD"/>
    <w:rsid w:val="00941636"/>
    <w:rsid w:val="00943742"/>
    <w:rsid w:val="00945C05"/>
    <w:rsid w:val="00946945"/>
    <w:rsid w:val="00947175"/>
    <w:rsid w:val="00947713"/>
    <w:rsid w:val="00950DE7"/>
    <w:rsid w:val="00952808"/>
    <w:rsid w:val="00953920"/>
    <w:rsid w:val="00953D47"/>
    <w:rsid w:val="0095681E"/>
    <w:rsid w:val="00957137"/>
    <w:rsid w:val="009572D4"/>
    <w:rsid w:val="009577BF"/>
    <w:rsid w:val="00957A60"/>
    <w:rsid w:val="009600FB"/>
    <w:rsid w:val="00961921"/>
    <w:rsid w:val="0096430A"/>
    <w:rsid w:val="0096554B"/>
    <w:rsid w:val="0096584A"/>
    <w:rsid w:val="00967850"/>
    <w:rsid w:val="00971F08"/>
    <w:rsid w:val="009748F8"/>
    <w:rsid w:val="0097603D"/>
    <w:rsid w:val="00976949"/>
    <w:rsid w:val="00980477"/>
    <w:rsid w:val="00985253"/>
    <w:rsid w:val="009853B3"/>
    <w:rsid w:val="00990630"/>
    <w:rsid w:val="00990B85"/>
    <w:rsid w:val="00991761"/>
    <w:rsid w:val="00994641"/>
    <w:rsid w:val="00994DCA"/>
    <w:rsid w:val="009960EC"/>
    <w:rsid w:val="009970DD"/>
    <w:rsid w:val="00997975"/>
    <w:rsid w:val="00997D37"/>
    <w:rsid w:val="009A0FBA"/>
    <w:rsid w:val="009A1601"/>
    <w:rsid w:val="009A4478"/>
    <w:rsid w:val="009A462D"/>
    <w:rsid w:val="009A5A06"/>
    <w:rsid w:val="009A5CBA"/>
    <w:rsid w:val="009A646D"/>
    <w:rsid w:val="009B1F30"/>
    <w:rsid w:val="009B37CC"/>
    <w:rsid w:val="009B3AC2"/>
    <w:rsid w:val="009B4DF4"/>
    <w:rsid w:val="009B4F70"/>
    <w:rsid w:val="009B564E"/>
    <w:rsid w:val="009B7E87"/>
    <w:rsid w:val="009C03F3"/>
    <w:rsid w:val="009C05EF"/>
    <w:rsid w:val="009C403E"/>
    <w:rsid w:val="009C70DD"/>
    <w:rsid w:val="009D1651"/>
    <w:rsid w:val="009D4FF0"/>
    <w:rsid w:val="009D5A64"/>
    <w:rsid w:val="009D703C"/>
    <w:rsid w:val="009D718F"/>
    <w:rsid w:val="009D77A8"/>
    <w:rsid w:val="009E03A5"/>
    <w:rsid w:val="009E03C3"/>
    <w:rsid w:val="009E0421"/>
    <w:rsid w:val="009E068F"/>
    <w:rsid w:val="009E14E0"/>
    <w:rsid w:val="009E2E5C"/>
    <w:rsid w:val="009E35DB"/>
    <w:rsid w:val="009E47A3"/>
    <w:rsid w:val="009E5ED8"/>
    <w:rsid w:val="009E6A92"/>
    <w:rsid w:val="009E6EDF"/>
    <w:rsid w:val="009F08F3"/>
    <w:rsid w:val="009F1ECE"/>
    <w:rsid w:val="009F216D"/>
    <w:rsid w:val="009F344F"/>
    <w:rsid w:val="009F3FA5"/>
    <w:rsid w:val="009F41E1"/>
    <w:rsid w:val="009F4299"/>
    <w:rsid w:val="009F7C74"/>
    <w:rsid w:val="009F7DDF"/>
    <w:rsid w:val="00A007E3"/>
    <w:rsid w:val="00A02170"/>
    <w:rsid w:val="00A048A8"/>
    <w:rsid w:val="00A04D86"/>
    <w:rsid w:val="00A04F49"/>
    <w:rsid w:val="00A137B5"/>
    <w:rsid w:val="00A13E54"/>
    <w:rsid w:val="00A1643A"/>
    <w:rsid w:val="00A17F63"/>
    <w:rsid w:val="00A2193B"/>
    <w:rsid w:val="00A2351A"/>
    <w:rsid w:val="00A2604B"/>
    <w:rsid w:val="00A264A9"/>
    <w:rsid w:val="00A274A5"/>
    <w:rsid w:val="00A27785"/>
    <w:rsid w:val="00A27C48"/>
    <w:rsid w:val="00A30187"/>
    <w:rsid w:val="00A31699"/>
    <w:rsid w:val="00A317FC"/>
    <w:rsid w:val="00A31A49"/>
    <w:rsid w:val="00A32650"/>
    <w:rsid w:val="00A32EB6"/>
    <w:rsid w:val="00A3448A"/>
    <w:rsid w:val="00A36297"/>
    <w:rsid w:val="00A37E46"/>
    <w:rsid w:val="00A41E2B"/>
    <w:rsid w:val="00A45B74"/>
    <w:rsid w:val="00A46FAA"/>
    <w:rsid w:val="00A5134D"/>
    <w:rsid w:val="00A51A3C"/>
    <w:rsid w:val="00A52E1D"/>
    <w:rsid w:val="00A5630B"/>
    <w:rsid w:val="00A56324"/>
    <w:rsid w:val="00A56E0B"/>
    <w:rsid w:val="00A61499"/>
    <w:rsid w:val="00A62581"/>
    <w:rsid w:val="00A62A77"/>
    <w:rsid w:val="00A63483"/>
    <w:rsid w:val="00A6349D"/>
    <w:rsid w:val="00A63B06"/>
    <w:rsid w:val="00A657D7"/>
    <w:rsid w:val="00A660AC"/>
    <w:rsid w:val="00A67E6C"/>
    <w:rsid w:val="00A70178"/>
    <w:rsid w:val="00A70419"/>
    <w:rsid w:val="00A706EB"/>
    <w:rsid w:val="00A71B99"/>
    <w:rsid w:val="00A7266C"/>
    <w:rsid w:val="00A731C7"/>
    <w:rsid w:val="00A739D0"/>
    <w:rsid w:val="00A74ECA"/>
    <w:rsid w:val="00A761D4"/>
    <w:rsid w:val="00A77EC4"/>
    <w:rsid w:val="00A83C26"/>
    <w:rsid w:val="00A83D94"/>
    <w:rsid w:val="00A86E60"/>
    <w:rsid w:val="00A91724"/>
    <w:rsid w:val="00A92879"/>
    <w:rsid w:val="00A94369"/>
    <w:rsid w:val="00A9442A"/>
    <w:rsid w:val="00A948B1"/>
    <w:rsid w:val="00AA016F"/>
    <w:rsid w:val="00AA153E"/>
    <w:rsid w:val="00AA1ED6"/>
    <w:rsid w:val="00AA4539"/>
    <w:rsid w:val="00AA51D6"/>
    <w:rsid w:val="00AA6E48"/>
    <w:rsid w:val="00AA740A"/>
    <w:rsid w:val="00AB0BC8"/>
    <w:rsid w:val="00AB110B"/>
    <w:rsid w:val="00AB11CA"/>
    <w:rsid w:val="00AB14D9"/>
    <w:rsid w:val="00AB3917"/>
    <w:rsid w:val="00AB4AB8"/>
    <w:rsid w:val="00AB655E"/>
    <w:rsid w:val="00AB6AAB"/>
    <w:rsid w:val="00AC007F"/>
    <w:rsid w:val="00AC0C7C"/>
    <w:rsid w:val="00AC2ECD"/>
    <w:rsid w:val="00AC3119"/>
    <w:rsid w:val="00AC37BD"/>
    <w:rsid w:val="00AC401C"/>
    <w:rsid w:val="00AC49FB"/>
    <w:rsid w:val="00AC5A10"/>
    <w:rsid w:val="00AC6732"/>
    <w:rsid w:val="00AD021A"/>
    <w:rsid w:val="00AD0994"/>
    <w:rsid w:val="00AD0AA3"/>
    <w:rsid w:val="00AD3F94"/>
    <w:rsid w:val="00AD4A5A"/>
    <w:rsid w:val="00AE27AC"/>
    <w:rsid w:val="00AE2EB5"/>
    <w:rsid w:val="00AE307E"/>
    <w:rsid w:val="00AE3B4D"/>
    <w:rsid w:val="00AE40E0"/>
    <w:rsid w:val="00AE45C1"/>
    <w:rsid w:val="00AE4DBA"/>
    <w:rsid w:val="00AE4F07"/>
    <w:rsid w:val="00AE4F51"/>
    <w:rsid w:val="00AF0698"/>
    <w:rsid w:val="00AF078F"/>
    <w:rsid w:val="00AF1C5D"/>
    <w:rsid w:val="00AF2205"/>
    <w:rsid w:val="00AF3521"/>
    <w:rsid w:val="00AF3BBF"/>
    <w:rsid w:val="00AF42D7"/>
    <w:rsid w:val="00AF4F53"/>
    <w:rsid w:val="00AF5FC4"/>
    <w:rsid w:val="00AF6016"/>
    <w:rsid w:val="00AF7E35"/>
    <w:rsid w:val="00B006FE"/>
    <w:rsid w:val="00B007CB"/>
    <w:rsid w:val="00B02AA9"/>
    <w:rsid w:val="00B02FA3"/>
    <w:rsid w:val="00B05084"/>
    <w:rsid w:val="00B07AD4"/>
    <w:rsid w:val="00B11D9F"/>
    <w:rsid w:val="00B157F9"/>
    <w:rsid w:val="00B167F1"/>
    <w:rsid w:val="00B20256"/>
    <w:rsid w:val="00B20D09"/>
    <w:rsid w:val="00B24511"/>
    <w:rsid w:val="00B2763F"/>
    <w:rsid w:val="00B27AAC"/>
    <w:rsid w:val="00B30929"/>
    <w:rsid w:val="00B344CC"/>
    <w:rsid w:val="00B372AA"/>
    <w:rsid w:val="00B37625"/>
    <w:rsid w:val="00B40445"/>
    <w:rsid w:val="00B41420"/>
    <w:rsid w:val="00B41888"/>
    <w:rsid w:val="00B41BAF"/>
    <w:rsid w:val="00B41CA8"/>
    <w:rsid w:val="00B41FC4"/>
    <w:rsid w:val="00B42BDB"/>
    <w:rsid w:val="00B434F6"/>
    <w:rsid w:val="00B4360C"/>
    <w:rsid w:val="00B45A52"/>
    <w:rsid w:val="00B46175"/>
    <w:rsid w:val="00B470C1"/>
    <w:rsid w:val="00B476B9"/>
    <w:rsid w:val="00B47A00"/>
    <w:rsid w:val="00B47F60"/>
    <w:rsid w:val="00B53281"/>
    <w:rsid w:val="00B53BAE"/>
    <w:rsid w:val="00B61A65"/>
    <w:rsid w:val="00B62AAA"/>
    <w:rsid w:val="00B634C3"/>
    <w:rsid w:val="00B6589E"/>
    <w:rsid w:val="00B664C7"/>
    <w:rsid w:val="00B67095"/>
    <w:rsid w:val="00B671F3"/>
    <w:rsid w:val="00B739F6"/>
    <w:rsid w:val="00B74B11"/>
    <w:rsid w:val="00B80640"/>
    <w:rsid w:val="00B81A6C"/>
    <w:rsid w:val="00B843D9"/>
    <w:rsid w:val="00B85DE5"/>
    <w:rsid w:val="00B90F73"/>
    <w:rsid w:val="00B93B59"/>
    <w:rsid w:val="00B9406A"/>
    <w:rsid w:val="00BA0271"/>
    <w:rsid w:val="00BA2280"/>
    <w:rsid w:val="00BA2A08"/>
    <w:rsid w:val="00BA5671"/>
    <w:rsid w:val="00BA5684"/>
    <w:rsid w:val="00BA56D2"/>
    <w:rsid w:val="00BA76E0"/>
    <w:rsid w:val="00BB2A25"/>
    <w:rsid w:val="00BB51E9"/>
    <w:rsid w:val="00BB54C8"/>
    <w:rsid w:val="00BB56E8"/>
    <w:rsid w:val="00BB58D8"/>
    <w:rsid w:val="00BC0FDC"/>
    <w:rsid w:val="00BC3053"/>
    <w:rsid w:val="00BC3C70"/>
    <w:rsid w:val="00BC4D2E"/>
    <w:rsid w:val="00BC5831"/>
    <w:rsid w:val="00BC5EF9"/>
    <w:rsid w:val="00BC665F"/>
    <w:rsid w:val="00BC7E01"/>
    <w:rsid w:val="00BD48AC"/>
    <w:rsid w:val="00BD5F1A"/>
    <w:rsid w:val="00BD694D"/>
    <w:rsid w:val="00BD6CF9"/>
    <w:rsid w:val="00BD714F"/>
    <w:rsid w:val="00BE1234"/>
    <w:rsid w:val="00BE14C4"/>
    <w:rsid w:val="00BE1AE9"/>
    <w:rsid w:val="00BE2FA6"/>
    <w:rsid w:val="00BE333F"/>
    <w:rsid w:val="00BE54D3"/>
    <w:rsid w:val="00BE62C6"/>
    <w:rsid w:val="00BE7406"/>
    <w:rsid w:val="00BE7603"/>
    <w:rsid w:val="00BF3279"/>
    <w:rsid w:val="00BF3D72"/>
    <w:rsid w:val="00BF63C7"/>
    <w:rsid w:val="00BF6EA9"/>
    <w:rsid w:val="00BF6F8D"/>
    <w:rsid w:val="00BF74C7"/>
    <w:rsid w:val="00C015F1"/>
    <w:rsid w:val="00C01F33"/>
    <w:rsid w:val="00C02CC6"/>
    <w:rsid w:val="00C040F7"/>
    <w:rsid w:val="00C041B0"/>
    <w:rsid w:val="00C044AB"/>
    <w:rsid w:val="00C05706"/>
    <w:rsid w:val="00C07377"/>
    <w:rsid w:val="00C075A5"/>
    <w:rsid w:val="00C10478"/>
    <w:rsid w:val="00C12107"/>
    <w:rsid w:val="00C14C9A"/>
    <w:rsid w:val="00C14D4B"/>
    <w:rsid w:val="00C154BB"/>
    <w:rsid w:val="00C224C8"/>
    <w:rsid w:val="00C2589E"/>
    <w:rsid w:val="00C26FAA"/>
    <w:rsid w:val="00C279B5"/>
    <w:rsid w:val="00C27C45"/>
    <w:rsid w:val="00C32D6D"/>
    <w:rsid w:val="00C3526E"/>
    <w:rsid w:val="00C36095"/>
    <w:rsid w:val="00C3719D"/>
    <w:rsid w:val="00C403B5"/>
    <w:rsid w:val="00C4119E"/>
    <w:rsid w:val="00C44839"/>
    <w:rsid w:val="00C449EE"/>
    <w:rsid w:val="00C44C00"/>
    <w:rsid w:val="00C46E18"/>
    <w:rsid w:val="00C47553"/>
    <w:rsid w:val="00C516DC"/>
    <w:rsid w:val="00C5394F"/>
    <w:rsid w:val="00C54995"/>
    <w:rsid w:val="00C54D41"/>
    <w:rsid w:val="00C60783"/>
    <w:rsid w:val="00C60B31"/>
    <w:rsid w:val="00C64096"/>
    <w:rsid w:val="00C64672"/>
    <w:rsid w:val="00C67C5D"/>
    <w:rsid w:val="00C67EF1"/>
    <w:rsid w:val="00C70697"/>
    <w:rsid w:val="00C72EF4"/>
    <w:rsid w:val="00C75D2F"/>
    <w:rsid w:val="00C767BE"/>
    <w:rsid w:val="00C76963"/>
    <w:rsid w:val="00C76E3C"/>
    <w:rsid w:val="00C81568"/>
    <w:rsid w:val="00C826B8"/>
    <w:rsid w:val="00C84DEE"/>
    <w:rsid w:val="00C85B90"/>
    <w:rsid w:val="00C85EB9"/>
    <w:rsid w:val="00C86DE8"/>
    <w:rsid w:val="00C9027A"/>
    <w:rsid w:val="00C9068E"/>
    <w:rsid w:val="00C93C4B"/>
    <w:rsid w:val="00C944AB"/>
    <w:rsid w:val="00C94EC6"/>
    <w:rsid w:val="00C95B40"/>
    <w:rsid w:val="00C96766"/>
    <w:rsid w:val="00C96B95"/>
    <w:rsid w:val="00C97EA5"/>
    <w:rsid w:val="00CA077B"/>
    <w:rsid w:val="00CA1ED8"/>
    <w:rsid w:val="00CA2593"/>
    <w:rsid w:val="00CA553D"/>
    <w:rsid w:val="00CB0203"/>
    <w:rsid w:val="00CB02AE"/>
    <w:rsid w:val="00CB1F63"/>
    <w:rsid w:val="00CB650A"/>
    <w:rsid w:val="00CB6C4C"/>
    <w:rsid w:val="00CB7170"/>
    <w:rsid w:val="00CB7BB7"/>
    <w:rsid w:val="00CC040E"/>
    <w:rsid w:val="00CC111F"/>
    <w:rsid w:val="00CC1360"/>
    <w:rsid w:val="00CC2011"/>
    <w:rsid w:val="00CC323C"/>
    <w:rsid w:val="00CC3EA0"/>
    <w:rsid w:val="00CC6102"/>
    <w:rsid w:val="00CC7B45"/>
    <w:rsid w:val="00CD1188"/>
    <w:rsid w:val="00CD29ED"/>
    <w:rsid w:val="00CD2ED1"/>
    <w:rsid w:val="00CD337B"/>
    <w:rsid w:val="00CE0424"/>
    <w:rsid w:val="00CE509E"/>
    <w:rsid w:val="00CE591A"/>
    <w:rsid w:val="00CE705D"/>
    <w:rsid w:val="00CE7561"/>
    <w:rsid w:val="00CF1354"/>
    <w:rsid w:val="00CF3B1F"/>
    <w:rsid w:val="00CF3B48"/>
    <w:rsid w:val="00CF3BF6"/>
    <w:rsid w:val="00CF625B"/>
    <w:rsid w:val="00CF687E"/>
    <w:rsid w:val="00CF71C4"/>
    <w:rsid w:val="00D000C9"/>
    <w:rsid w:val="00D00C63"/>
    <w:rsid w:val="00D010E0"/>
    <w:rsid w:val="00D0349B"/>
    <w:rsid w:val="00D04434"/>
    <w:rsid w:val="00D10249"/>
    <w:rsid w:val="00D115C3"/>
    <w:rsid w:val="00D11897"/>
    <w:rsid w:val="00D13135"/>
    <w:rsid w:val="00D13E4E"/>
    <w:rsid w:val="00D20C7C"/>
    <w:rsid w:val="00D239A7"/>
    <w:rsid w:val="00D23F47"/>
    <w:rsid w:val="00D25B41"/>
    <w:rsid w:val="00D3005B"/>
    <w:rsid w:val="00D311F7"/>
    <w:rsid w:val="00D3370F"/>
    <w:rsid w:val="00D36E71"/>
    <w:rsid w:val="00D37D87"/>
    <w:rsid w:val="00D404E9"/>
    <w:rsid w:val="00D40B33"/>
    <w:rsid w:val="00D4286E"/>
    <w:rsid w:val="00D42C14"/>
    <w:rsid w:val="00D42D4E"/>
    <w:rsid w:val="00D4318F"/>
    <w:rsid w:val="00D438BF"/>
    <w:rsid w:val="00D440F8"/>
    <w:rsid w:val="00D44E3D"/>
    <w:rsid w:val="00D546FF"/>
    <w:rsid w:val="00D55448"/>
    <w:rsid w:val="00D55AD5"/>
    <w:rsid w:val="00D576CA"/>
    <w:rsid w:val="00D60D5F"/>
    <w:rsid w:val="00D60E13"/>
    <w:rsid w:val="00D61AF5"/>
    <w:rsid w:val="00D61CC6"/>
    <w:rsid w:val="00D62630"/>
    <w:rsid w:val="00D62CD5"/>
    <w:rsid w:val="00D6435F"/>
    <w:rsid w:val="00D645C9"/>
    <w:rsid w:val="00D652B5"/>
    <w:rsid w:val="00D66155"/>
    <w:rsid w:val="00D66CCC"/>
    <w:rsid w:val="00D708B0"/>
    <w:rsid w:val="00D70E73"/>
    <w:rsid w:val="00D72663"/>
    <w:rsid w:val="00D77B1D"/>
    <w:rsid w:val="00D8021F"/>
    <w:rsid w:val="00D80383"/>
    <w:rsid w:val="00D8157D"/>
    <w:rsid w:val="00D823C6"/>
    <w:rsid w:val="00D86CA3"/>
    <w:rsid w:val="00D871CE"/>
    <w:rsid w:val="00D905C3"/>
    <w:rsid w:val="00D9196D"/>
    <w:rsid w:val="00D91F71"/>
    <w:rsid w:val="00D924B1"/>
    <w:rsid w:val="00D92982"/>
    <w:rsid w:val="00D93B2E"/>
    <w:rsid w:val="00D95975"/>
    <w:rsid w:val="00D965A8"/>
    <w:rsid w:val="00DA305E"/>
    <w:rsid w:val="00DA3EEE"/>
    <w:rsid w:val="00DA5007"/>
    <w:rsid w:val="00DA5417"/>
    <w:rsid w:val="00DA56E8"/>
    <w:rsid w:val="00DA5FAE"/>
    <w:rsid w:val="00DB0A9F"/>
    <w:rsid w:val="00DB0C31"/>
    <w:rsid w:val="00DB2D87"/>
    <w:rsid w:val="00DB3443"/>
    <w:rsid w:val="00DB353C"/>
    <w:rsid w:val="00DB377D"/>
    <w:rsid w:val="00DC0F8A"/>
    <w:rsid w:val="00DC236A"/>
    <w:rsid w:val="00DC2D36"/>
    <w:rsid w:val="00DC505D"/>
    <w:rsid w:val="00DC53EF"/>
    <w:rsid w:val="00DE36C7"/>
    <w:rsid w:val="00DE374D"/>
    <w:rsid w:val="00DE4CBE"/>
    <w:rsid w:val="00DE5159"/>
    <w:rsid w:val="00DE5608"/>
    <w:rsid w:val="00DE58D0"/>
    <w:rsid w:val="00DE5B51"/>
    <w:rsid w:val="00DE654F"/>
    <w:rsid w:val="00DF0412"/>
    <w:rsid w:val="00DF0B6E"/>
    <w:rsid w:val="00DF15E0"/>
    <w:rsid w:val="00DF37A0"/>
    <w:rsid w:val="00DF5C56"/>
    <w:rsid w:val="00E03FD9"/>
    <w:rsid w:val="00E06798"/>
    <w:rsid w:val="00E110E7"/>
    <w:rsid w:val="00E11B20"/>
    <w:rsid w:val="00E132A4"/>
    <w:rsid w:val="00E1494B"/>
    <w:rsid w:val="00E17FA2"/>
    <w:rsid w:val="00E22330"/>
    <w:rsid w:val="00E24B46"/>
    <w:rsid w:val="00E24F61"/>
    <w:rsid w:val="00E26E6D"/>
    <w:rsid w:val="00E30B5A"/>
    <w:rsid w:val="00E3123D"/>
    <w:rsid w:val="00E31461"/>
    <w:rsid w:val="00E31D43"/>
    <w:rsid w:val="00E32608"/>
    <w:rsid w:val="00E3363B"/>
    <w:rsid w:val="00E34188"/>
    <w:rsid w:val="00E345CD"/>
    <w:rsid w:val="00E34B6E"/>
    <w:rsid w:val="00E35559"/>
    <w:rsid w:val="00E3702C"/>
    <w:rsid w:val="00E3723A"/>
    <w:rsid w:val="00E37860"/>
    <w:rsid w:val="00E4015D"/>
    <w:rsid w:val="00E415FA"/>
    <w:rsid w:val="00E446F1"/>
    <w:rsid w:val="00E44FBD"/>
    <w:rsid w:val="00E46886"/>
    <w:rsid w:val="00E47AEF"/>
    <w:rsid w:val="00E52F5C"/>
    <w:rsid w:val="00E5367F"/>
    <w:rsid w:val="00E53B75"/>
    <w:rsid w:val="00E546BA"/>
    <w:rsid w:val="00E54E3B"/>
    <w:rsid w:val="00E57565"/>
    <w:rsid w:val="00E631CC"/>
    <w:rsid w:val="00E63838"/>
    <w:rsid w:val="00E64434"/>
    <w:rsid w:val="00E64BCF"/>
    <w:rsid w:val="00E667FA"/>
    <w:rsid w:val="00E67C51"/>
    <w:rsid w:val="00E72EDE"/>
    <w:rsid w:val="00E72EFC"/>
    <w:rsid w:val="00E73F76"/>
    <w:rsid w:val="00E7579C"/>
    <w:rsid w:val="00E758EC"/>
    <w:rsid w:val="00E76FA0"/>
    <w:rsid w:val="00E7785C"/>
    <w:rsid w:val="00E8234C"/>
    <w:rsid w:val="00E83AA9"/>
    <w:rsid w:val="00E85928"/>
    <w:rsid w:val="00E87661"/>
    <w:rsid w:val="00E87822"/>
    <w:rsid w:val="00E90395"/>
    <w:rsid w:val="00E90E49"/>
    <w:rsid w:val="00E917F9"/>
    <w:rsid w:val="00E9291C"/>
    <w:rsid w:val="00E92C6A"/>
    <w:rsid w:val="00E939B9"/>
    <w:rsid w:val="00E93FFE"/>
    <w:rsid w:val="00E94F8A"/>
    <w:rsid w:val="00E95351"/>
    <w:rsid w:val="00E97219"/>
    <w:rsid w:val="00EA069F"/>
    <w:rsid w:val="00EA4F08"/>
    <w:rsid w:val="00EA7A41"/>
    <w:rsid w:val="00EB077B"/>
    <w:rsid w:val="00EB07BE"/>
    <w:rsid w:val="00EB19B1"/>
    <w:rsid w:val="00EB2A14"/>
    <w:rsid w:val="00EB4EA2"/>
    <w:rsid w:val="00EB5397"/>
    <w:rsid w:val="00EB57C2"/>
    <w:rsid w:val="00EB6640"/>
    <w:rsid w:val="00EB780C"/>
    <w:rsid w:val="00EC047E"/>
    <w:rsid w:val="00EC1094"/>
    <w:rsid w:val="00EC27C6"/>
    <w:rsid w:val="00EC4207"/>
    <w:rsid w:val="00EC5653"/>
    <w:rsid w:val="00EC60B5"/>
    <w:rsid w:val="00EC71CE"/>
    <w:rsid w:val="00EC7B53"/>
    <w:rsid w:val="00EC7E90"/>
    <w:rsid w:val="00ED0003"/>
    <w:rsid w:val="00ED1006"/>
    <w:rsid w:val="00ED2505"/>
    <w:rsid w:val="00ED5514"/>
    <w:rsid w:val="00ED7DF3"/>
    <w:rsid w:val="00EE269D"/>
    <w:rsid w:val="00EE5128"/>
    <w:rsid w:val="00EF171C"/>
    <w:rsid w:val="00EF18FE"/>
    <w:rsid w:val="00EF362B"/>
    <w:rsid w:val="00EF3872"/>
    <w:rsid w:val="00EF4BE2"/>
    <w:rsid w:val="00EF5787"/>
    <w:rsid w:val="00EF60D0"/>
    <w:rsid w:val="00F017E6"/>
    <w:rsid w:val="00F03C9F"/>
    <w:rsid w:val="00F0528D"/>
    <w:rsid w:val="00F0604A"/>
    <w:rsid w:val="00F06C67"/>
    <w:rsid w:val="00F06D26"/>
    <w:rsid w:val="00F06DFD"/>
    <w:rsid w:val="00F071D1"/>
    <w:rsid w:val="00F07533"/>
    <w:rsid w:val="00F0776C"/>
    <w:rsid w:val="00F10629"/>
    <w:rsid w:val="00F10AB3"/>
    <w:rsid w:val="00F11C27"/>
    <w:rsid w:val="00F15FA5"/>
    <w:rsid w:val="00F17634"/>
    <w:rsid w:val="00F209B7"/>
    <w:rsid w:val="00F2376F"/>
    <w:rsid w:val="00F243D8"/>
    <w:rsid w:val="00F25DAA"/>
    <w:rsid w:val="00F2650E"/>
    <w:rsid w:val="00F30828"/>
    <w:rsid w:val="00F313D6"/>
    <w:rsid w:val="00F340FF"/>
    <w:rsid w:val="00F37B23"/>
    <w:rsid w:val="00F40F0C"/>
    <w:rsid w:val="00F414C1"/>
    <w:rsid w:val="00F4218C"/>
    <w:rsid w:val="00F46101"/>
    <w:rsid w:val="00F4766C"/>
    <w:rsid w:val="00F507D1"/>
    <w:rsid w:val="00F519CE"/>
    <w:rsid w:val="00F51ADA"/>
    <w:rsid w:val="00F55766"/>
    <w:rsid w:val="00F56E70"/>
    <w:rsid w:val="00F607C5"/>
    <w:rsid w:val="00F60DEA"/>
    <w:rsid w:val="00F611EB"/>
    <w:rsid w:val="00F6302A"/>
    <w:rsid w:val="00F64C2B"/>
    <w:rsid w:val="00F651BE"/>
    <w:rsid w:val="00F6666B"/>
    <w:rsid w:val="00F67F53"/>
    <w:rsid w:val="00F703BE"/>
    <w:rsid w:val="00F71F69"/>
    <w:rsid w:val="00F72052"/>
    <w:rsid w:val="00F725FC"/>
    <w:rsid w:val="00F72B72"/>
    <w:rsid w:val="00F74B40"/>
    <w:rsid w:val="00F74BB9"/>
    <w:rsid w:val="00F75582"/>
    <w:rsid w:val="00F75A7F"/>
    <w:rsid w:val="00F76EFA"/>
    <w:rsid w:val="00F804BE"/>
    <w:rsid w:val="00F80E27"/>
    <w:rsid w:val="00F814B9"/>
    <w:rsid w:val="00F817CE"/>
    <w:rsid w:val="00F8456C"/>
    <w:rsid w:val="00F859D8"/>
    <w:rsid w:val="00F868F5"/>
    <w:rsid w:val="00F9056A"/>
    <w:rsid w:val="00F90632"/>
    <w:rsid w:val="00F90F8D"/>
    <w:rsid w:val="00F92782"/>
    <w:rsid w:val="00F93AA9"/>
    <w:rsid w:val="00F96985"/>
    <w:rsid w:val="00F97838"/>
    <w:rsid w:val="00FA0305"/>
    <w:rsid w:val="00FA1C1F"/>
    <w:rsid w:val="00FA2B29"/>
    <w:rsid w:val="00FA2BB3"/>
    <w:rsid w:val="00FA5890"/>
    <w:rsid w:val="00FA79C7"/>
    <w:rsid w:val="00FB21B6"/>
    <w:rsid w:val="00FB3911"/>
    <w:rsid w:val="00FB4C80"/>
    <w:rsid w:val="00FB6A6A"/>
    <w:rsid w:val="00FB7DD9"/>
    <w:rsid w:val="00FC1A9C"/>
    <w:rsid w:val="00FC1FED"/>
    <w:rsid w:val="00FC2D8C"/>
    <w:rsid w:val="00FC3866"/>
    <w:rsid w:val="00FC3F9B"/>
    <w:rsid w:val="00FC4AD0"/>
    <w:rsid w:val="00FC7429"/>
    <w:rsid w:val="00FC7460"/>
    <w:rsid w:val="00FD07F6"/>
    <w:rsid w:val="00FD17BA"/>
    <w:rsid w:val="00FD1EC8"/>
    <w:rsid w:val="00FD3C23"/>
    <w:rsid w:val="00FD3FB3"/>
    <w:rsid w:val="00FD46E4"/>
    <w:rsid w:val="00FD47ED"/>
    <w:rsid w:val="00FD4B4B"/>
    <w:rsid w:val="00FD74DB"/>
    <w:rsid w:val="00FD7660"/>
    <w:rsid w:val="00FE0655"/>
    <w:rsid w:val="00FE2365"/>
    <w:rsid w:val="00FE3971"/>
    <w:rsid w:val="00FE3DC7"/>
    <w:rsid w:val="00FE49A8"/>
    <w:rsid w:val="00FE4C7B"/>
    <w:rsid w:val="00FE6AB7"/>
    <w:rsid w:val="00FE7336"/>
    <w:rsid w:val="00FE787C"/>
    <w:rsid w:val="00FF1C1C"/>
    <w:rsid w:val="00FF203E"/>
    <w:rsid w:val="00FF320B"/>
    <w:rsid w:val="00FF45A5"/>
    <w:rsid w:val="00FF4C58"/>
    <w:rsid w:val="00FF55B2"/>
    <w:rsid w:val="00FF5C91"/>
    <w:rsid w:val="00FF72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0"/>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CommentTextChar">
    <w:name w:val="Comment Text Char"/>
    <w:basedOn w:val="DefaultParagraphFont"/>
    <w:link w:val="CommentText"/>
    <w:uiPriority w:val="99"/>
    <w:semiHidden/>
    <w:rsid w:val="008B1E87"/>
    <w:rPr>
      <w:rFonts w:ascii="Arial" w:hAnsi="Arial"/>
      <w:lang w:val="en-GB"/>
    </w:rPr>
  </w:style>
  <w:style w:type="paragraph" w:styleId="ListParagraph">
    <w:name w:val="List Paragraph"/>
    <w:basedOn w:val="Normal"/>
    <w:link w:val="ListParagraphChar"/>
    <w:uiPriority w:val="34"/>
    <w:qFormat/>
    <w:rsid w:val="008B1E87"/>
    <w:pPr>
      <w:ind w:left="720"/>
      <w:contextualSpacing/>
    </w:pPr>
  </w:style>
  <w:style w:type="paragraph" w:styleId="Revision">
    <w:name w:val="Revision"/>
    <w:hidden/>
    <w:uiPriority w:val="99"/>
    <w:semiHidden/>
    <w:rsid w:val="005021F5"/>
    <w:rPr>
      <w:rFonts w:ascii="Arial" w:hAnsi="Arial"/>
      <w:lang w:val="en-GB"/>
    </w:rPr>
  </w:style>
  <w:style w:type="character" w:customStyle="1" w:styleId="B1Char">
    <w:name w:val="B1 Char"/>
    <w:link w:val="B1"/>
    <w:rsid w:val="00E3363B"/>
    <w:rPr>
      <w:rFonts w:ascii="Arial" w:hAnsi="Arial"/>
      <w:lang w:val="en-GB" w:eastAsia="en-US"/>
    </w:rPr>
  </w:style>
  <w:style w:type="paragraph" w:styleId="NormalWeb">
    <w:name w:val="Normal (Web)"/>
    <w:basedOn w:val="Normal"/>
    <w:uiPriority w:val="99"/>
    <w:semiHidden/>
    <w:unhideWhenUsed/>
    <w:rsid w:val="008029B8"/>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725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0B483A"/>
    <w:rPr>
      <w:rFonts w:ascii="Arial" w:hAnsi="Arial"/>
      <w:lang w:val="en-GB"/>
    </w:rPr>
  </w:style>
  <w:style w:type="character" w:customStyle="1" w:styleId="TALCar">
    <w:name w:val="TAL Car"/>
    <w:link w:val="TAL"/>
    <w:rsid w:val="00B41FC4"/>
    <w:rPr>
      <w:rFonts w:ascii="Arial" w:hAnsi="Arial"/>
      <w:sz w:val="18"/>
      <w:lang w:val="en-GB" w:eastAsia="en-US"/>
    </w:rPr>
  </w:style>
  <w:style w:type="character" w:customStyle="1" w:styleId="ReferenceChar">
    <w:name w:val="Reference Char"/>
    <w:link w:val="Reference"/>
    <w:rsid w:val="00C86DE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5878">
      <w:bodyDiv w:val="1"/>
      <w:marLeft w:val="0"/>
      <w:marRight w:val="0"/>
      <w:marTop w:val="0"/>
      <w:marBottom w:val="0"/>
      <w:divBdr>
        <w:top w:val="none" w:sz="0" w:space="0" w:color="auto"/>
        <w:left w:val="none" w:sz="0" w:space="0" w:color="auto"/>
        <w:bottom w:val="none" w:sz="0" w:space="0" w:color="auto"/>
        <w:right w:val="none" w:sz="0" w:space="0" w:color="auto"/>
      </w:divBdr>
    </w:div>
    <w:div w:id="98722836">
      <w:bodyDiv w:val="1"/>
      <w:marLeft w:val="0"/>
      <w:marRight w:val="0"/>
      <w:marTop w:val="0"/>
      <w:marBottom w:val="0"/>
      <w:divBdr>
        <w:top w:val="none" w:sz="0" w:space="0" w:color="auto"/>
        <w:left w:val="none" w:sz="0" w:space="0" w:color="auto"/>
        <w:bottom w:val="none" w:sz="0" w:space="0" w:color="auto"/>
        <w:right w:val="none" w:sz="0" w:space="0" w:color="auto"/>
      </w:divBdr>
    </w:div>
    <w:div w:id="153692322">
      <w:bodyDiv w:val="1"/>
      <w:marLeft w:val="0"/>
      <w:marRight w:val="0"/>
      <w:marTop w:val="0"/>
      <w:marBottom w:val="0"/>
      <w:divBdr>
        <w:top w:val="none" w:sz="0" w:space="0" w:color="auto"/>
        <w:left w:val="none" w:sz="0" w:space="0" w:color="auto"/>
        <w:bottom w:val="none" w:sz="0" w:space="0" w:color="auto"/>
        <w:right w:val="none" w:sz="0" w:space="0" w:color="auto"/>
      </w:divBdr>
    </w:div>
    <w:div w:id="425612636">
      <w:bodyDiv w:val="1"/>
      <w:marLeft w:val="0"/>
      <w:marRight w:val="0"/>
      <w:marTop w:val="0"/>
      <w:marBottom w:val="0"/>
      <w:divBdr>
        <w:top w:val="none" w:sz="0" w:space="0" w:color="auto"/>
        <w:left w:val="none" w:sz="0" w:space="0" w:color="auto"/>
        <w:bottom w:val="none" w:sz="0" w:space="0" w:color="auto"/>
        <w:right w:val="none" w:sz="0" w:space="0" w:color="auto"/>
      </w:divBdr>
    </w:div>
    <w:div w:id="502016569">
      <w:bodyDiv w:val="1"/>
      <w:marLeft w:val="0"/>
      <w:marRight w:val="0"/>
      <w:marTop w:val="0"/>
      <w:marBottom w:val="0"/>
      <w:divBdr>
        <w:top w:val="none" w:sz="0" w:space="0" w:color="auto"/>
        <w:left w:val="none" w:sz="0" w:space="0" w:color="auto"/>
        <w:bottom w:val="none" w:sz="0" w:space="0" w:color="auto"/>
        <w:right w:val="none" w:sz="0" w:space="0" w:color="auto"/>
      </w:divBdr>
    </w:div>
    <w:div w:id="682706772">
      <w:bodyDiv w:val="1"/>
      <w:marLeft w:val="0"/>
      <w:marRight w:val="0"/>
      <w:marTop w:val="0"/>
      <w:marBottom w:val="0"/>
      <w:divBdr>
        <w:top w:val="none" w:sz="0" w:space="0" w:color="auto"/>
        <w:left w:val="none" w:sz="0" w:space="0" w:color="auto"/>
        <w:bottom w:val="none" w:sz="0" w:space="0" w:color="auto"/>
        <w:right w:val="none" w:sz="0" w:space="0" w:color="auto"/>
      </w:divBdr>
    </w:div>
    <w:div w:id="1072045390">
      <w:bodyDiv w:val="1"/>
      <w:marLeft w:val="0"/>
      <w:marRight w:val="0"/>
      <w:marTop w:val="0"/>
      <w:marBottom w:val="0"/>
      <w:divBdr>
        <w:top w:val="none" w:sz="0" w:space="0" w:color="auto"/>
        <w:left w:val="none" w:sz="0" w:space="0" w:color="auto"/>
        <w:bottom w:val="none" w:sz="0" w:space="0" w:color="auto"/>
        <w:right w:val="none" w:sz="0" w:space="0" w:color="auto"/>
      </w:divBdr>
    </w:div>
    <w:div w:id="1285696010">
      <w:bodyDiv w:val="1"/>
      <w:marLeft w:val="0"/>
      <w:marRight w:val="0"/>
      <w:marTop w:val="0"/>
      <w:marBottom w:val="0"/>
      <w:divBdr>
        <w:top w:val="none" w:sz="0" w:space="0" w:color="auto"/>
        <w:left w:val="none" w:sz="0" w:space="0" w:color="auto"/>
        <w:bottom w:val="none" w:sz="0" w:space="0" w:color="auto"/>
        <w:right w:val="none" w:sz="0" w:space="0" w:color="auto"/>
      </w:divBdr>
      <w:divsChild>
        <w:div w:id="1707173200">
          <w:marLeft w:val="547"/>
          <w:marRight w:val="0"/>
          <w:marTop w:val="168"/>
          <w:marBottom w:val="0"/>
          <w:divBdr>
            <w:top w:val="none" w:sz="0" w:space="0" w:color="auto"/>
            <w:left w:val="none" w:sz="0" w:space="0" w:color="auto"/>
            <w:bottom w:val="none" w:sz="0" w:space="0" w:color="auto"/>
            <w:right w:val="none" w:sz="0" w:space="0" w:color="auto"/>
          </w:divBdr>
        </w:div>
      </w:divsChild>
    </w:div>
    <w:div w:id="1727953186">
      <w:bodyDiv w:val="1"/>
      <w:marLeft w:val="0"/>
      <w:marRight w:val="0"/>
      <w:marTop w:val="0"/>
      <w:marBottom w:val="0"/>
      <w:divBdr>
        <w:top w:val="none" w:sz="0" w:space="0" w:color="auto"/>
        <w:left w:val="none" w:sz="0" w:space="0" w:color="auto"/>
        <w:bottom w:val="none" w:sz="0" w:space="0" w:color="auto"/>
        <w:right w:val="none" w:sz="0" w:space="0" w:color="auto"/>
      </w:divBdr>
    </w:div>
    <w:div w:id="1766804194">
      <w:bodyDiv w:val="1"/>
      <w:marLeft w:val="0"/>
      <w:marRight w:val="0"/>
      <w:marTop w:val="0"/>
      <w:marBottom w:val="0"/>
      <w:divBdr>
        <w:top w:val="none" w:sz="0" w:space="0" w:color="auto"/>
        <w:left w:val="none" w:sz="0" w:space="0" w:color="auto"/>
        <w:bottom w:val="none" w:sz="0" w:space="0" w:color="auto"/>
        <w:right w:val="none" w:sz="0" w:space="0" w:color="auto"/>
      </w:divBdr>
    </w:div>
    <w:div w:id="1790005300">
      <w:bodyDiv w:val="1"/>
      <w:marLeft w:val="0"/>
      <w:marRight w:val="0"/>
      <w:marTop w:val="0"/>
      <w:marBottom w:val="0"/>
      <w:divBdr>
        <w:top w:val="none" w:sz="0" w:space="0" w:color="auto"/>
        <w:left w:val="none" w:sz="0" w:space="0" w:color="auto"/>
        <w:bottom w:val="none" w:sz="0" w:space="0" w:color="auto"/>
        <w:right w:val="none" w:sz="0" w:space="0" w:color="auto"/>
      </w:divBdr>
    </w:div>
    <w:div w:id="1856652836">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23 March 2017</EriCOLLDat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Johan Rune</Prepared.>
    <EriCOLLCustomerTaxHTField0 xmlns="08b2df90-05d3-4030-90d4-c9feeb4a1cd9">
      <Terms xmlns="http://schemas.microsoft.com/office/infopath/2007/PartnerControls"/>
    </EriCOLLCustomerTaxHTField0>
    <_dlc_DocId xmlns="08b2df90-05d3-4030-90d4-c9feeb4a1cd9">5NUHHDQN7SK2-1-181834</_dlc_DocId>
    <_dlc_DocIdUrl xmlns="08b2df90-05d3-4030-90d4-c9feeb4a1cd9">
      <Url>https://ericoll.internal.ericsson.com/sites/star/_layouts/DocIdRedir.aspx?ID=5NUHHDQN7SK2-1-181834</Url>
      <Description>5NUHHDQN7SK2-1-181834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b:Source>
    <b:Tag>Placeholder1</b:Tag>
    <b:SourceType>Report</b:SourceType>
    <b:Guid>{237505BF-B93A-426F-AA4D-F7EC60208573}</b:Guid>
    <b:RefOrder>2</b:RefOrder>
  </b:Source>
  <b:Source>
    <b:Tag>1</b:Tag>
    <b:SourceType>Report</b:SourceType>
    <b:Guid>{039FDDCE-5BD6-45CF-8A6B-9A41249476FE}</b:Guid>
    <b:LCID>en-US</b:LCID>
    <b:RefOrder>1</b:RefOrder>
  </b:Source>
</b:Sources>
</file>

<file path=customXml/itemProps1.xml><?xml version="1.0" encoding="utf-8"?>
<ds:datastoreItem xmlns:ds="http://schemas.openxmlformats.org/officeDocument/2006/customXml" ds:itemID="{0C6274E1-973C-4EC1-828B-9074C74FC025}"/>
</file>

<file path=customXml/itemProps2.xml><?xml version="1.0" encoding="utf-8"?>
<ds:datastoreItem xmlns:ds="http://schemas.openxmlformats.org/officeDocument/2006/customXml" ds:itemID="{C93057B6-2530-4EBF-A36E-A7C99950A995}"/>
</file>

<file path=customXml/itemProps3.xml><?xml version="1.0" encoding="utf-8"?>
<ds:datastoreItem xmlns:ds="http://schemas.openxmlformats.org/officeDocument/2006/customXml" ds:itemID="{910CE51B-6F92-4D78-8A88-BBDDE07C60B8}"/>
</file>

<file path=customXml/itemProps4.xml><?xml version="1.0" encoding="utf-8"?>
<ds:datastoreItem xmlns:ds="http://schemas.openxmlformats.org/officeDocument/2006/customXml" ds:itemID="{8FD49A2C-CFC2-428A-88B3-787CB873645F}"/>
</file>

<file path=customXml/itemProps5.xml><?xml version="1.0" encoding="utf-8"?>
<ds:datastoreItem xmlns:ds="http://schemas.openxmlformats.org/officeDocument/2006/customXml" ds:itemID="{1B14B54A-5F9B-416C-BC95-CBB54512C2F6}"/>
</file>

<file path=customXml/itemProps6.xml><?xml version="1.0" encoding="utf-8"?>
<ds:datastoreItem xmlns:ds="http://schemas.openxmlformats.org/officeDocument/2006/customXml" ds:itemID="{27C8D02A-7B48-40DA-8EE2-4FB9009576A9}"/>
</file>

<file path=docProps/app.xml><?xml version="1.0" encoding="utf-8"?>
<Properties xmlns="http://schemas.openxmlformats.org/officeDocument/2006/extended-properties" xmlns:vt="http://schemas.openxmlformats.org/officeDocument/2006/docPropsVTypes">
  <Template>R2-16xxxx - Contribution Template.dot</Template>
  <TotalTime>468</TotalTime>
  <Pages>2</Pages>
  <Words>481</Words>
  <Characters>2747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revision>54</cp:revision>
  <cp:lastPrinted>2017-06-14T12:55:00Z</cp:lastPrinted>
  <dcterms:created xsi:type="dcterms:W3CDTF">2017-08-11T17:06:00Z</dcterms:created>
  <dcterms:modified xsi:type="dcterms:W3CDTF">2017-09-28T07:13:00Z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9b05e439-ad98-4371-9bed-6d32ade16691</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Radio Access Technologies|692a7af5-c1f7-4d68-b1ab-a7920dfecb78</vt:lpwstr>
  </property>
  <property fmtid="{D5CDD505-2E9C-101B-9397-08002B2CF9AE}" pid="12" name="EriCOLLCustomer">
    <vt:lpwstr/>
  </property>
  <property fmtid="{D5CDD505-2E9C-101B-9397-08002B2CF9AE}" pid="13" name="EriCOLLProducts">
    <vt:lpwstr/>
  </property>
</Properties>
</file>